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B4AE" w14:textId="77777777" w:rsidR="002B4F40" w:rsidRPr="002B4F40" w:rsidRDefault="002B4F40" w:rsidP="00913B58">
      <w:pPr>
        <w:jc w:val="center"/>
        <w:rPr>
          <w:b/>
          <w:sz w:val="32"/>
          <w:szCs w:val="32"/>
        </w:rPr>
      </w:pPr>
      <w:r w:rsidRPr="002B4F40">
        <w:rPr>
          <w:b/>
          <w:sz w:val="32"/>
          <w:szCs w:val="32"/>
        </w:rPr>
        <w:t>State of Nebraska</w:t>
      </w:r>
    </w:p>
    <w:p w14:paraId="1E03661B" w14:textId="77777777" w:rsidR="002B4F40" w:rsidRPr="002B4F40" w:rsidRDefault="002B4F40" w:rsidP="00913B58">
      <w:pPr>
        <w:jc w:val="center"/>
        <w:rPr>
          <w:b/>
          <w:sz w:val="32"/>
          <w:szCs w:val="32"/>
        </w:rPr>
      </w:pPr>
      <w:r w:rsidRPr="002B4F40">
        <w:rPr>
          <w:b/>
          <w:sz w:val="32"/>
          <w:szCs w:val="32"/>
        </w:rPr>
        <w:t>Legislative Council</w:t>
      </w:r>
    </w:p>
    <w:p w14:paraId="0370ED0F" w14:textId="77777777" w:rsidR="002B4F40" w:rsidRPr="002B4F40" w:rsidRDefault="002B4F40" w:rsidP="00913B58">
      <w:pPr>
        <w:jc w:val="center"/>
        <w:rPr>
          <w:b/>
          <w:sz w:val="32"/>
          <w:szCs w:val="32"/>
        </w:rPr>
      </w:pPr>
      <w:r w:rsidRPr="002B4F40">
        <w:rPr>
          <w:b/>
          <w:sz w:val="32"/>
          <w:szCs w:val="32"/>
        </w:rPr>
        <w:t>REQUEST FOR PROPOSAL FOR CONTRACTUAL SERVICES</w:t>
      </w:r>
    </w:p>
    <w:p w14:paraId="1E43045C" w14:textId="77777777" w:rsidR="002B4F40" w:rsidRPr="002B4F40" w:rsidRDefault="002B4F40" w:rsidP="00913B58">
      <w:pPr>
        <w:jc w:val="center"/>
        <w:rPr>
          <w:b/>
          <w:sz w:val="32"/>
          <w:szCs w:val="32"/>
        </w:r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2B4F40" w:rsidRPr="00D83826" w14:paraId="7208FABF" w14:textId="77777777" w:rsidTr="00997150">
        <w:trPr>
          <w:cantSplit/>
          <w:jc w:val="center"/>
        </w:trPr>
        <w:tc>
          <w:tcPr>
            <w:tcW w:w="6210" w:type="dxa"/>
            <w:tcBorders>
              <w:top w:val="single" w:sz="7" w:space="0" w:color="000000"/>
              <w:left w:val="single" w:sz="7" w:space="0" w:color="000000"/>
              <w:bottom w:val="nil"/>
              <w:right w:val="nil"/>
            </w:tcBorders>
            <w:vAlign w:val="bottom"/>
          </w:tcPr>
          <w:p w14:paraId="0C0B01D6" w14:textId="77777777" w:rsidR="002B4F40" w:rsidRPr="00D83826" w:rsidRDefault="002B4F40" w:rsidP="00997150">
            <w:pPr>
              <w:rPr>
                <w:b/>
                <w:bCs/>
              </w:rPr>
            </w:pPr>
            <w:r w:rsidRPr="00D83826">
              <w:rPr>
                <w:b/>
                <w:bCs/>
              </w:rPr>
              <w:t>SOLICITATION NUMBER</w:t>
            </w:r>
          </w:p>
        </w:tc>
        <w:tc>
          <w:tcPr>
            <w:tcW w:w="4590" w:type="dxa"/>
            <w:tcBorders>
              <w:top w:val="single" w:sz="7" w:space="0" w:color="000000"/>
              <w:left w:val="single" w:sz="7" w:space="0" w:color="000000"/>
              <w:bottom w:val="nil"/>
              <w:right w:val="single" w:sz="7" w:space="0" w:color="000000"/>
            </w:tcBorders>
            <w:vAlign w:val="bottom"/>
          </w:tcPr>
          <w:p w14:paraId="1D521C00" w14:textId="77777777" w:rsidR="002B4F40" w:rsidRPr="00D83826" w:rsidRDefault="002B4F40" w:rsidP="00997150">
            <w:pPr>
              <w:rPr>
                <w:b/>
                <w:bCs/>
              </w:rPr>
            </w:pPr>
            <w:r w:rsidRPr="00D83826">
              <w:rPr>
                <w:b/>
                <w:bCs/>
              </w:rPr>
              <w:t>RELEASE DATE</w:t>
            </w:r>
          </w:p>
        </w:tc>
      </w:tr>
      <w:tr w:rsidR="002B4F40" w:rsidRPr="00BE1974" w14:paraId="1906B289" w14:textId="77777777" w:rsidTr="00997150">
        <w:trPr>
          <w:cantSplit/>
          <w:jc w:val="center"/>
        </w:trPr>
        <w:tc>
          <w:tcPr>
            <w:tcW w:w="6210" w:type="dxa"/>
            <w:tcBorders>
              <w:top w:val="single" w:sz="7" w:space="0" w:color="000000"/>
              <w:left w:val="single" w:sz="7" w:space="0" w:color="000000"/>
              <w:bottom w:val="nil"/>
              <w:right w:val="nil"/>
            </w:tcBorders>
            <w:vAlign w:val="bottom"/>
          </w:tcPr>
          <w:p w14:paraId="5D886DEB" w14:textId="12EA0A15" w:rsidR="002B4F40" w:rsidRPr="00BE1974" w:rsidRDefault="002B4F40" w:rsidP="00997150">
            <w:pPr>
              <w:rPr>
                <w:sz w:val="20"/>
              </w:rPr>
            </w:pPr>
          </w:p>
        </w:tc>
        <w:tc>
          <w:tcPr>
            <w:tcW w:w="4590" w:type="dxa"/>
            <w:tcBorders>
              <w:top w:val="single" w:sz="7" w:space="0" w:color="000000"/>
              <w:left w:val="single" w:sz="7" w:space="0" w:color="000000"/>
              <w:bottom w:val="nil"/>
              <w:right w:val="single" w:sz="7" w:space="0" w:color="000000"/>
            </w:tcBorders>
            <w:vAlign w:val="bottom"/>
          </w:tcPr>
          <w:p w14:paraId="55EDA603" w14:textId="4E51B818" w:rsidR="002B4F40" w:rsidRPr="00BE1974" w:rsidRDefault="00D4081D" w:rsidP="00663DB5">
            <w:pPr>
              <w:rPr>
                <w:sz w:val="20"/>
              </w:rPr>
            </w:pPr>
            <w:r>
              <w:rPr>
                <w:noProof/>
                <w:sz w:val="20"/>
              </w:rPr>
              <w:t>September 1, 2023</w:t>
            </w:r>
          </w:p>
        </w:tc>
      </w:tr>
      <w:tr w:rsidR="002B4F40" w:rsidRPr="00D83826" w14:paraId="6568E21E" w14:textId="77777777" w:rsidTr="00997150">
        <w:trPr>
          <w:cantSplit/>
          <w:jc w:val="center"/>
        </w:trPr>
        <w:tc>
          <w:tcPr>
            <w:tcW w:w="6210" w:type="dxa"/>
            <w:tcBorders>
              <w:top w:val="single" w:sz="7" w:space="0" w:color="000000"/>
              <w:left w:val="single" w:sz="7" w:space="0" w:color="000000"/>
              <w:bottom w:val="nil"/>
              <w:right w:val="nil"/>
            </w:tcBorders>
            <w:vAlign w:val="bottom"/>
          </w:tcPr>
          <w:p w14:paraId="30FBE565" w14:textId="77777777" w:rsidR="002B4F40" w:rsidRPr="00D83826" w:rsidRDefault="002B4F40" w:rsidP="00997150">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A9C334D" w14:textId="77777777" w:rsidR="002B4F40" w:rsidRPr="00D83826" w:rsidRDefault="002B4F40" w:rsidP="00997150">
            <w:pPr>
              <w:rPr>
                <w:b/>
                <w:bCs/>
              </w:rPr>
            </w:pPr>
            <w:r w:rsidRPr="00D83826">
              <w:rPr>
                <w:b/>
                <w:bCs/>
              </w:rPr>
              <w:t>PROCUREMENT CONTACT</w:t>
            </w:r>
          </w:p>
        </w:tc>
      </w:tr>
      <w:tr w:rsidR="002B4F40" w:rsidRPr="00BE1974" w14:paraId="1387FA25" w14:textId="77777777" w:rsidTr="00997150">
        <w:trPr>
          <w:cantSplit/>
          <w:jc w:val="center"/>
        </w:trPr>
        <w:tc>
          <w:tcPr>
            <w:tcW w:w="6210" w:type="dxa"/>
            <w:tcBorders>
              <w:top w:val="single" w:sz="7" w:space="0" w:color="000000"/>
              <w:left w:val="single" w:sz="7" w:space="0" w:color="000000"/>
              <w:bottom w:val="single" w:sz="7" w:space="0" w:color="000000"/>
              <w:right w:val="nil"/>
            </w:tcBorders>
            <w:vAlign w:val="bottom"/>
          </w:tcPr>
          <w:p w14:paraId="03B78E3D" w14:textId="1F4B9642" w:rsidR="002B4F40" w:rsidRPr="00BE1974" w:rsidRDefault="00D4081D" w:rsidP="00663DB5">
            <w:pPr>
              <w:rPr>
                <w:sz w:val="20"/>
              </w:rPr>
            </w:pPr>
            <w:r>
              <w:rPr>
                <w:sz w:val="20"/>
              </w:rPr>
              <w:t>September 1, 2023</w:t>
            </w:r>
            <w:r w:rsidR="002B4F40" w:rsidRPr="00BE1974">
              <w:rPr>
                <w:sz w:val="20"/>
              </w:rPr>
              <w:t xml:space="preserve"> 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33D87EDF" w14:textId="68ACABB3" w:rsidR="002B4F40" w:rsidRPr="00BE1974" w:rsidRDefault="00663DB5" w:rsidP="00997150">
            <w:pPr>
              <w:rPr>
                <w:sz w:val="20"/>
              </w:rPr>
            </w:pPr>
            <w:r>
              <w:rPr>
                <w:sz w:val="20"/>
              </w:rPr>
              <w:t>Executive Board of the Legislative Council</w:t>
            </w:r>
          </w:p>
        </w:tc>
      </w:tr>
    </w:tbl>
    <w:p w14:paraId="62941BB4" w14:textId="77777777" w:rsidR="002B4F40" w:rsidRDefault="002B4F40" w:rsidP="002B4F40">
      <w:pPr>
        <w:rPr>
          <w:b/>
        </w:rPr>
      </w:pPr>
    </w:p>
    <w:p w14:paraId="66F7C66B" w14:textId="77777777" w:rsidR="002B4F40" w:rsidRPr="006E0ECE" w:rsidRDefault="002B4F40" w:rsidP="002B4F40">
      <w:pPr>
        <w:pStyle w:val="14bldcentr"/>
        <w:rPr>
          <w:sz w:val="24"/>
          <w:szCs w:val="24"/>
        </w:rPr>
      </w:pPr>
      <w:r w:rsidRPr="006E0ECE">
        <w:rPr>
          <w:sz w:val="24"/>
          <w:szCs w:val="24"/>
        </w:rPr>
        <w:t>PLEASE READ CAREFULLY!</w:t>
      </w:r>
    </w:p>
    <w:p w14:paraId="4A83E4A4" w14:textId="77777777" w:rsidR="002B4F40" w:rsidRDefault="002B4F40" w:rsidP="00913B58">
      <w:pPr>
        <w:jc w:val="center"/>
        <w:rPr>
          <w:b/>
        </w:rPr>
      </w:pPr>
    </w:p>
    <w:p w14:paraId="40E74563" w14:textId="77777777" w:rsidR="00E81B7A" w:rsidRPr="002B4F40" w:rsidRDefault="00B8692E" w:rsidP="00913B58">
      <w:pPr>
        <w:jc w:val="center"/>
        <w:rPr>
          <w:rFonts w:ascii="Arial" w:hAnsi="Arial" w:cs="Arial"/>
          <w:b/>
        </w:rPr>
      </w:pPr>
      <w:r w:rsidRPr="002B4F40">
        <w:rPr>
          <w:rFonts w:ascii="Arial" w:hAnsi="Arial" w:cs="Arial"/>
          <w:b/>
        </w:rPr>
        <w:t>General Information</w:t>
      </w:r>
    </w:p>
    <w:p w14:paraId="035DD0B1" w14:textId="77777777" w:rsidR="00B368DC" w:rsidRPr="00F97BCF" w:rsidRDefault="00B368DC">
      <w:pPr>
        <w:rPr>
          <w:rFonts w:ascii="Arial" w:hAnsi="Arial" w:cs="Arial"/>
        </w:rPr>
      </w:pPr>
    </w:p>
    <w:p w14:paraId="411BD517" w14:textId="34DC024C" w:rsidR="00963DCC" w:rsidRPr="00F97BCF" w:rsidRDefault="00963DCC">
      <w:pPr>
        <w:rPr>
          <w:rFonts w:ascii="Arial" w:hAnsi="Arial" w:cs="Arial"/>
        </w:rPr>
      </w:pPr>
      <w:r w:rsidRPr="00F97BCF">
        <w:rPr>
          <w:rFonts w:ascii="Arial" w:hAnsi="Arial" w:cs="Arial"/>
        </w:rPr>
        <w:t>This solicitation is designed to obtain proposals from</w:t>
      </w:r>
      <w:r w:rsidR="0072774F">
        <w:rPr>
          <w:rFonts w:ascii="Arial" w:hAnsi="Arial" w:cs="Arial"/>
        </w:rPr>
        <w:t xml:space="preserve"> contractors with expertise in inpatient mental health care delivery for the purpose of </w:t>
      </w:r>
      <w:r w:rsidR="00D4081D">
        <w:rPr>
          <w:rFonts w:ascii="Arial" w:hAnsi="Arial" w:cs="Arial"/>
        </w:rPr>
        <w:t>serving as a consultant to the Legislative Mental Health Care Capacity Strategic Planning Committee</w:t>
      </w:r>
      <w:r w:rsidR="00B30FBC">
        <w:rPr>
          <w:rFonts w:ascii="Arial" w:hAnsi="Arial" w:cs="Arial"/>
        </w:rPr>
        <w:t xml:space="preserve"> (“the Committee”)</w:t>
      </w:r>
      <w:r w:rsidR="00054A78">
        <w:rPr>
          <w:rFonts w:ascii="Arial" w:hAnsi="Arial" w:cs="Arial"/>
        </w:rPr>
        <w:t xml:space="preserve">, </w:t>
      </w:r>
      <w:r w:rsidRPr="00F97BCF">
        <w:rPr>
          <w:rFonts w:ascii="Arial" w:hAnsi="Arial" w:cs="Arial"/>
        </w:rPr>
        <w:t>as provided in</w:t>
      </w:r>
      <w:r w:rsidR="000E57EC">
        <w:rPr>
          <w:rFonts w:ascii="Arial" w:hAnsi="Arial" w:cs="Arial"/>
        </w:rPr>
        <w:t xml:space="preserve"> </w:t>
      </w:r>
      <w:hyperlink r:id="rId7" w:history="1">
        <w:r w:rsidR="000E57EC" w:rsidRPr="00B473B8">
          <w:rPr>
            <w:rStyle w:val="Hyperlink"/>
            <w:rFonts w:cs="Arial"/>
            <w:sz w:val="22"/>
          </w:rPr>
          <w:t>Neb. Rev. Stat. 50-702</w:t>
        </w:r>
      </w:hyperlink>
      <w:r w:rsidR="00054A78">
        <w:rPr>
          <w:rFonts w:ascii="Arial" w:hAnsi="Arial" w:cs="Arial"/>
        </w:rPr>
        <w:t>.</w:t>
      </w:r>
      <w:r w:rsidRPr="00F97BCF">
        <w:rPr>
          <w:rFonts w:ascii="Arial" w:hAnsi="Arial" w:cs="Arial"/>
        </w:rPr>
        <w:t xml:space="preserve"> Terms and Conditions, Project Description and Scope of Work, Proposal Instructions, and Cost Proposal Requirements are described in </w:t>
      </w:r>
      <w:r w:rsidR="00671D3E">
        <w:rPr>
          <w:rFonts w:ascii="Arial" w:hAnsi="Arial" w:cs="Arial"/>
        </w:rPr>
        <w:t>Neb. Rev. Stat. 50-702</w:t>
      </w:r>
      <w:r w:rsidR="002B4F40" w:rsidRPr="00F97BCF">
        <w:rPr>
          <w:rFonts w:ascii="Arial" w:hAnsi="Arial" w:cs="Arial"/>
        </w:rPr>
        <w:t xml:space="preserve"> and </w:t>
      </w:r>
      <w:r w:rsidRPr="00F97BCF">
        <w:rPr>
          <w:rFonts w:ascii="Arial" w:hAnsi="Arial" w:cs="Arial"/>
        </w:rPr>
        <w:t>this document.</w:t>
      </w:r>
    </w:p>
    <w:p w14:paraId="63CAB56F" w14:textId="77777777" w:rsidR="00963DCC" w:rsidRPr="00F97BCF" w:rsidRDefault="00963DCC">
      <w:pPr>
        <w:rPr>
          <w:rFonts w:ascii="Arial" w:hAnsi="Arial" w:cs="Arial"/>
        </w:rPr>
      </w:pPr>
    </w:p>
    <w:p w14:paraId="729F5A9B" w14:textId="77777777" w:rsidR="00963DCC" w:rsidRPr="00F97BCF" w:rsidRDefault="00963DCC">
      <w:pPr>
        <w:rPr>
          <w:rFonts w:ascii="Arial" w:hAnsi="Arial" w:cs="Arial"/>
        </w:rPr>
      </w:pPr>
      <w:r w:rsidRPr="00F97BCF">
        <w:rPr>
          <w:rFonts w:ascii="Arial" w:hAnsi="Arial" w:cs="Arial"/>
        </w:rPr>
        <w:t>Proposals shall conform to all instruct</w:t>
      </w:r>
      <w:r w:rsidR="008B3C3D" w:rsidRPr="00F97BCF">
        <w:rPr>
          <w:rFonts w:ascii="Arial" w:hAnsi="Arial" w:cs="Arial"/>
        </w:rPr>
        <w:t>ions, conditions, and requirements included in the solicitation. Prospective contractors are expected to carefully examine all documents, schedules, and requirements in this solicitation, and respond to each requirement in the format prescribed. Proposals may be found non-responsive if they do not conform to the solicitation.</w:t>
      </w:r>
    </w:p>
    <w:p w14:paraId="6663F31A" w14:textId="77777777" w:rsidR="00963DCC" w:rsidRPr="00F97BCF" w:rsidRDefault="00963DCC">
      <w:pPr>
        <w:rPr>
          <w:rFonts w:ascii="Arial" w:hAnsi="Arial" w:cs="Arial"/>
        </w:rPr>
      </w:pPr>
    </w:p>
    <w:p w14:paraId="237223F5" w14:textId="2741D354" w:rsidR="002B4F40" w:rsidRPr="00F97BCF" w:rsidRDefault="002B4F40">
      <w:pPr>
        <w:rPr>
          <w:rFonts w:ascii="Arial" w:hAnsi="Arial" w:cs="Arial"/>
        </w:rPr>
      </w:pPr>
      <w:r w:rsidRPr="00F97BCF">
        <w:rPr>
          <w:rFonts w:ascii="Arial" w:hAnsi="Arial" w:cs="Arial"/>
        </w:rPr>
        <w:t>All information pertinent to this request for proposal can be found</w:t>
      </w:r>
      <w:r w:rsidR="007B05F9">
        <w:rPr>
          <w:rFonts w:ascii="Arial" w:hAnsi="Arial" w:cs="Arial"/>
        </w:rPr>
        <w:t xml:space="preserve"> at:</w:t>
      </w:r>
      <w:r w:rsidRPr="00F97BCF">
        <w:rPr>
          <w:rFonts w:ascii="Arial" w:hAnsi="Arial" w:cs="Arial"/>
        </w:rPr>
        <w:t xml:space="preserve"> </w:t>
      </w:r>
      <w:r w:rsidR="007B05F9" w:rsidRPr="00F97BCF">
        <w:rPr>
          <w:rFonts w:cs="Arial"/>
          <w:sz w:val="20"/>
          <w:szCs w:val="20"/>
        </w:rPr>
        <w:t xml:space="preserve"> </w:t>
      </w:r>
      <w:hyperlink r:id="rId8" w:history="1">
        <w:r w:rsidR="007B05F9" w:rsidRPr="00F97BCF">
          <w:rPr>
            <w:rStyle w:val="Hyperlink"/>
            <w:rFonts w:cs="Arial"/>
            <w:szCs w:val="20"/>
          </w:rPr>
          <w:t>http://das.nebraska.gov/mate</w:t>
        </w:r>
        <w:r w:rsidR="007B05F9" w:rsidRPr="00F97BCF">
          <w:rPr>
            <w:rStyle w:val="Hyperlink"/>
            <w:rFonts w:cs="Arial"/>
            <w:szCs w:val="20"/>
          </w:rPr>
          <w:t>r</w:t>
        </w:r>
        <w:r w:rsidR="007B05F9" w:rsidRPr="00F97BCF">
          <w:rPr>
            <w:rStyle w:val="Hyperlink"/>
            <w:rFonts w:cs="Arial"/>
            <w:szCs w:val="20"/>
          </w:rPr>
          <w:t>iel/purchasing.html</w:t>
        </w:r>
      </w:hyperlink>
    </w:p>
    <w:p w14:paraId="6CDA3CFA" w14:textId="77777777" w:rsidR="002D1702" w:rsidRPr="00F97BCF" w:rsidRDefault="002D1702">
      <w:pPr>
        <w:rPr>
          <w:rFonts w:ascii="Arial" w:hAnsi="Arial" w:cs="Arial"/>
        </w:rPr>
      </w:pPr>
    </w:p>
    <w:p w14:paraId="0B622DE5" w14:textId="77777777" w:rsidR="00407AF1" w:rsidRPr="00F97BCF" w:rsidRDefault="006717D2">
      <w:pPr>
        <w:rPr>
          <w:rFonts w:ascii="Arial" w:hAnsi="Arial" w:cs="Arial"/>
        </w:rPr>
      </w:pPr>
      <w:r w:rsidRPr="00F97BCF">
        <w:rPr>
          <w:rFonts w:ascii="Arial" w:hAnsi="Arial" w:cs="Arial"/>
        </w:rPr>
        <w:t>No late proposals will be accepted.</w:t>
      </w:r>
    </w:p>
    <w:p w14:paraId="50877365" w14:textId="77777777" w:rsidR="006717D2" w:rsidRPr="00F97BCF" w:rsidRDefault="006717D2">
      <w:pPr>
        <w:rPr>
          <w:rFonts w:ascii="Arial" w:hAnsi="Arial" w:cs="Arial"/>
        </w:rPr>
      </w:pPr>
    </w:p>
    <w:p w14:paraId="7762D549" w14:textId="77777777" w:rsidR="002D1702" w:rsidRPr="00F97BCF" w:rsidRDefault="002D1702" w:rsidP="00913B58">
      <w:pPr>
        <w:jc w:val="center"/>
        <w:rPr>
          <w:rFonts w:ascii="Arial" w:hAnsi="Arial" w:cs="Arial"/>
          <w:b/>
        </w:rPr>
      </w:pPr>
      <w:r w:rsidRPr="00F97BCF">
        <w:rPr>
          <w:rFonts w:ascii="Arial" w:hAnsi="Arial" w:cs="Arial"/>
          <w:b/>
        </w:rPr>
        <w:t>Nature, Scope, and General Requirements</w:t>
      </w:r>
    </w:p>
    <w:p w14:paraId="259D4B6E" w14:textId="77777777" w:rsidR="002D1702" w:rsidRPr="00F97BCF" w:rsidRDefault="002D1702">
      <w:pPr>
        <w:rPr>
          <w:rFonts w:ascii="Arial" w:hAnsi="Arial" w:cs="Arial"/>
        </w:rPr>
      </w:pPr>
    </w:p>
    <w:p w14:paraId="7377B94C" w14:textId="4827EABA" w:rsidR="00671D3E" w:rsidRDefault="00671D3E" w:rsidP="00913B58">
      <w:pPr>
        <w:rPr>
          <w:rFonts w:ascii="Arial" w:hAnsi="Arial" w:cs="Arial"/>
        </w:rPr>
      </w:pPr>
      <w:r>
        <w:rPr>
          <w:rFonts w:ascii="Arial" w:hAnsi="Arial" w:cs="Arial"/>
        </w:rPr>
        <w:t>Neb. Rev. Stat. 50-702 creates the Legislative Mental Health Care Capacity Strategic Planning Committee and requires the committee to contract with an independent consultant with expertise in inpatient mental health care delivery. The contract shall be awarded based on competitive bids and subject to the approval of the Executive Board of the Legislative Council</w:t>
      </w:r>
      <w:r w:rsidR="00F84E8F">
        <w:rPr>
          <w:rFonts w:ascii="Arial" w:hAnsi="Arial" w:cs="Arial"/>
        </w:rPr>
        <w:t xml:space="preserve"> upon a recommendation of a majority of the committee. </w:t>
      </w:r>
    </w:p>
    <w:p w14:paraId="3E64B916" w14:textId="391D60D4" w:rsidR="00F84E8F" w:rsidRDefault="00F84E8F" w:rsidP="00913B58">
      <w:pPr>
        <w:rPr>
          <w:rFonts w:ascii="Arial" w:hAnsi="Arial" w:cs="Arial"/>
        </w:rPr>
      </w:pPr>
    </w:p>
    <w:p w14:paraId="371864B5" w14:textId="40A8D780" w:rsidR="00F84E8F" w:rsidRDefault="00F84E8F" w:rsidP="00913B58">
      <w:pPr>
        <w:rPr>
          <w:rFonts w:ascii="Arial" w:hAnsi="Arial" w:cs="Arial"/>
        </w:rPr>
      </w:pPr>
      <w:r>
        <w:rPr>
          <w:rFonts w:ascii="Arial" w:hAnsi="Arial" w:cs="Arial"/>
        </w:rPr>
        <w:t>The consultant shall assist the committee in determining the necessary capacity for inpatient mental health care beds</w:t>
      </w:r>
      <w:r w:rsidR="003749AF">
        <w:rPr>
          <w:rFonts w:ascii="Arial" w:hAnsi="Arial" w:cs="Arial"/>
        </w:rPr>
        <w:t xml:space="preserve"> for both state-operated and privately-owned facilities based on best practices in mental health care. The consultant shall provide recommendations to achieve the necessary capacity if the current state inpatient mental health bed capacity is insufficient</w:t>
      </w:r>
      <w:r w:rsidR="00524094">
        <w:rPr>
          <w:rFonts w:ascii="Arial" w:hAnsi="Arial" w:cs="Arial"/>
        </w:rPr>
        <w:t xml:space="preserve">. </w:t>
      </w:r>
    </w:p>
    <w:p w14:paraId="5AD19643" w14:textId="357E79C8" w:rsidR="00D15013" w:rsidRDefault="00D15013" w:rsidP="00913B58">
      <w:pPr>
        <w:rPr>
          <w:rFonts w:ascii="Arial" w:hAnsi="Arial" w:cs="Arial"/>
        </w:rPr>
      </w:pPr>
    </w:p>
    <w:p w14:paraId="3432C64A" w14:textId="286027D6" w:rsidR="00524094" w:rsidRDefault="00D15013" w:rsidP="00913B58">
      <w:pPr>
        <w:rPr>
          <w:rFonts w:ascii="Arial" w:hAnsi="Arial" w:cs="Arial"/>
        </w:rPr>
      </w:pPr>
      <w:r>
        <w:rPr>
          <w:rFonts w:ascii="Arial" w:hAnsi="Arial" w:cs="Arial"/>
        </w:rPr>
        <w:t>On or before November 1, 2024, the consultant shall provide a written report of its findings and recommendations to the Legislative Mental Health Care Capacity Strategic Planning Committee.</w:t>
      </w:r>
    </w:p>
    <w:p w14:paraId="3641B077" w14:textId="09E86BBD" w:rsidR="00524094" w:rsidRDefault="00524094" w:rsidP="00913B58">
      <w:pPr>
        <w:rPr>
          <w:rFonts w:ascii="Arial" w:hAnsi="Arial" w:cs="Arial"/>
        </w:rPr>
      </w:pPr>
    </w:p>
    <w:p w14:paraId="3479DFF8" w14:textId="77933ABA" w:rsidR="00524094" w:rsidRDefault="00524094" w:rsidP="00913B58">
      <w:pPr>
        <w:rPr>
          <w:rFonts w:ascii="Arial" w:hAnsi="Arial" w:cs="Arial"/>
        </w:rPr>
      </w:pPr>
      <w:r>
        <w:rPr>
          <w:rFonts w:ascii="Arial" w:hAnsi="Arial" w:cs="Arial"/>
        </w:rPr>
        <w:t xml:space="preserve">The findings and recommendations shall include an </w:t>
      </w:r>
      <w:r w:rsidR="008A7EF8">
        <w:rPr>
          <w:rFonts w:ascii="Arial" w:hAnsi="Arial" w:cs="Arial"/>
        </w:rPr>
        <w:t xml:space="preserve">empirical </w:t>
      </w:r>
      <w:r>
        <w:rPr>
          <w:rFonts w:ascii="Arial" w:hAnsi="Arial" w:cs="Arial"/>
        </w:rPr>
        <w:t xml:space="preserve">analysis of current capacity for inpatient mental health care </w:t>
      </w:r>
      <w:r w:rsidR="008A7EF8">
        <w:rPr>
          <w:rFonts w:ascii="Arial" w:hAnsi="Arial" w:cs="Arial"/>
        </w:rPr>
        <w:t>and a methodology for the report’s conclusions.</w:t>
      </w:r>
    </w:p>
    <w:p w14:paraId="71AB146B" w14:textId="4B3B316D" w:rsidR="00B30FBC" w:rsidRDefault="00B30FBC" w:rsidP="00913B58">
      <w:pPr>
        <w:rPr>
          <w:rFonts w:ascii="Arial" w:hAnsi="Arial" w:cs="Arial"/>
        </w:rPr>
      </w:pPr>
    </w:p>
    <w:p w14:paraId="38E3F372" w14:textId="17890BDC" w:rsidR="00B30FBC" w:rsidRDefault="00B30FBC" w:rsidP="00913B58">
      <w:pPr>
        <w:rPr>
          <w:rFonts w:ascii="Arial" w:hAnsi="Arial" w:cs="Arial"/>
        </w:rPr>
      </w:pPr>
      <w:r>
        <w:rPr>
          <w:rFonts w:ascii="Arial" w:hAnsi="Arial" w:cs="Arial"/>
        </w:rPr>
        <w:lastRenderedPageBreak/>
        <w:t>The successful bidder will have expertise in inpatient mental health care delivery.</w:t>
      </w:r>
    </w:p>
    <w:p w14:paraId="214A239C" w14:textId="77777777" w:rsidR="00671D3E" w:rsidRDefault="00671D3E" w:rsidP="00913B58">
      <w:pPr>
        <w:rPr>
          <w:rFonts w:ascii="Arial" w:hAnsi="Arial" w:cs="Arial"/>
        </w:rPr>
      </w:pPr>
    </w:p>
    <w:p w14:paraId="39B240EE" w14:textId="530C7DFD" w:rsidR="009E531A" w:rsidRPr="00F97BCF" w:rsidRDefault="00684276" w:rsidP="00913B58">
      <w:pPr>
        <w:rPr>
          <w:rFonts w:ascii="Arial" w:hAnsi="Arial" w:cs="Arial"/>
        </w:rPr>
      </w:pPr>
      <w:r w:rsidRPr="00F97BCF">
        <w:rPr>
          <w:rFonts w:ascii="Arial" w:hAnsi="Arial" w:cs="Arial"/>
        </w:rPr>
        <w:t>The successful bidder must be able to</w:t>
      </w:r>
      <w:r w:rsidR="009E531A" w:rsidRPr="00F97BCF">
        <w:rPr>
          <w:rFonts w:ascii="Arial" w:hAnsi="Arial" w:cs="Arial"/>
        </w:rPr>
        <w:t xml:space="preserve"> begin the study immediately after receiving the award of bid.</w:t>
      </w:r>
    </w:p>
    <w:p w14:paraId="0671BFA9" w14:textId="77777777" w:rsidR="009E531A" w:rsidRPr="00F97BCF" w:rsidRDefault="009E531A" w:rsidP="00913B58">
      <w:pPr>
        <w:rPr>
          <w:rFonts w:ascii="Arial" w:hAnsi="Arial" w:cs="Arial"/>
        </w:rPr>
      </w:pPr>
    </w:p>
    <w:p w14:paraId="39E23E85" w14:textId="7B74F2CE" w:rsidR="00DF52D9" w:rsidRPr="00D15013" w:rsidRDefault="009E531A" w:rsidP="00D15013">
      <w:pPr>
        <w:rPr>
          <w:rFonts w:ascii="Arial" w:hAnsi="Arial" w:cs="Arial"/>
        </w:rPr>
      </w:pPr>
      <w:r w:rsidRPr="00F97BCF">
        <w:rPr>
          <w:rFonts w:ascii="Arial" w:hAnsi="Arial" w:cs="Arial"/>
        </w:rPr>
        <w:t>The successful bidder must</w:t>
      </w:r>
      <w:r w:rsidR="00684276" w:rsidRPr="00F97BCF">
        <w:rPr>
          <w:rFonts w:ascii="Arial" w:hAnsi="Arial" w:cs="Arial"/>
        </w:rPr>
        <w:t xml:space="preserve"> </w:t>
      </w:r>
      <w:r w:rsidRPr="00F97BCF">
        <w:rPr>
          <w:rFonts w:ascii="Arial" w:hAnsi="Arial" w:cs="Arial"/>
        </w:rPr>
        <w:t>be able to complete the study</w:t>
      </w:r>
      <w:r w:rsidR="00684276" w:rsidRPr="00F97BCF">
        <w:rPr>
          <w:rFonts w:ascii="Arial" w:hAnsi="Arial" w:cs="Arial"/>
        </w:rPr>
        <w:t xml:space="preserve"> on or before </w:t>
      </w:r>
      <w:r w:rsidR="005E1AE9">
        <w:rPr>
          <w:rFonts w:ascii="Arial" w:hAnsi="Arial" w:cs="Arial"/>
        </w:rPr>
        <w:t>November 1, 2024.</w:t>
      </w:r>
    </w:p>
    <w:p w14:paraId="37855161" w14:textId="77777777" w:rsidR="00DF52D9" w:rsidRDefault="00DF52D9" w:rsidP="00462D66">
      <w:pPr>
        <w:tabs>
          <w:tab w:val="left" w:pos="1950"/>
        </w:tabs>
        <w:jc w:val="center"/>
        <w:rPr>
          <w:rFonts w:ascii="Arial" w:hAnsi="Arial" w:cs="Arial"/>
          <w:b/>
        </w:rPr>
      </w:pPr>
    </w:p>
    <w:p w14:paraId="108FD7A6" w14:textId="77777777" w:rsidR="00DF52D9" w:rsidRDefault="00DF52D9" w:rsidP="00462D66">
      <w:pPr>
        <w:tabs>
          <w:tab w:val="left" w:pos="1950"/>
        </w:tabs>
        <w:jc w:val="center"/>
        <w:rPr>
          <w:rFonts w:ascii="Arial" w:hAnsi="Arial" w:cs="Arial"/>
          <w:b/>
        </w:rPr>
      </w:pPr>
    </w:p>
    <w:p w14:paraId="72BDCC88" w14:textId="77777777" w:rsidR="00462D66" w:rsidRPr="00F97BCF" w:rsidRDefault="00462D66" w:rsidP="00462D66">
      <w:pPr>
        <w:tabs>
          <w:tab w:val="left" w:pos="1950"/>
        </w:tabs>
        <w:jc w:val="center"/>
        <w:rPr>
          <w:rFonts w:ascii="Arial" w:hAnsi="Arial" w:cs="Arial"/>
          <w:b/>
        </w:rPr>
      </w:pPr>
      <w:r w:rsidRPr="00F97BCF">
        <w:rPr>
          <w:rFonts w:ascii="Arial" w:hAnsi="Arial" w:cs="Arial"/>
          <w:b/>
        </w:rPr>
        <w:t>Point of Contact</w:t>
      </w:r>
    </w:p>
    <w:p w14:paraId="765C63AE" w14:textId="77777777" w:rsidR="00462D66" w:rsidRPr="00F97BCF" w:rsidRDefault="00462D66" w:rsidP="00462D66">
      <w:pPr>
        <w:rPr>
          <w:rFonts w:ascii="Arial" w:hAnsi="Arial" w:cs="Arial"/>
        </w:rPr>
      </w:pPr>
    </w:p>
    <w:p w14:paraId="5169082A" w14:textId="3709BF37" w:rsidR="00462D66" w:rsidRPr="00F97BCF" w:rsidRDefault="00462D66" w:rsidP="00462D66">
      <w:pPr>
        <w:rPr>
          <w:rFonts w:ascii="Arial" w:hAnsi="Arial" w:cs="Arial"/>
        </w:rPr>
      </w:pPr>
      <w:r w:rsidRPr="00F97BCF">
        <w:rPr>
          <w:rFonts w:ascii="Arial" w:hAnsi="Arial" w:cs="Arial"/>
        </w:rPr>
        <w:t xml:space="preserve">Responsibilities for this solicitation resides with the </w:t>
      </w:r>
      <w:r w:rsidR="00857902">
        <w:rPr>
          <w:rFonts w:ascii="Arial" w:hAnsi="Arial" w:cs="Arial"/>
        </w:rPr>
        <w:t>Legislative Mental Health Care Capacity Strategic Planning Committee</w:t>
      </w:r>
      <w:r w:rsidRPr="00F97BCF">
        <w:rPr>
          <w:rFonts w:ascii="Arial" w:hAnsi="Arial" w:cs="Arial"/>
        </w:rPr>
        <w:t>. The point of contact (POC) is as follows:</w:t>
      </w:r>
    </w:p>
    <w:p w14:paraId="456B1A22" w14:textId="77777777" w:rsidR="00462D66" w:rsidRPr="00F97BCF" w:rsidRDefault="00462D66" w:rsidP="00462D66">
      <w:pPr>
        <w:rPr>
          <w:rFonts w:ascii="Arial" w:hAnsi="Arial" w:cs="Arial"/>
        </w:rPr>
      </w:pPr>
    </w:p>
    <w:p w14:paraId="279FDDED" w14:textId="66C81912" w:rsidR="00283FCA" w:rsidRDefault="00462D66" w:rsidP="00462D66">
      <w:pPr>
        <w:rPr>
          <w:rFonts w:ascii="Arial" w:hAnsi="Arial" w:cs="Arial"/>
        </w:rPr>
      </w:pPr>
      <w:r w:rsidRPr="00F97BCF">
        <w:rPr>
          <w:rFonts w:ascii="Arial" w:hAnsi="Arial" w:cs="Arial"/>
        </w:rPr>
        <w:t>Name:</w:t>
      </w:r>
      <w:r w:rsidR="005A2286">
        <w:rPr>
          <w:rFonts w:ascii="Arial" w:hAnsi="Arial" w:cs="Arial"/>
        </w:rPr>
        <w:tab/>
      </w:r>
      <w:r w:rsidR="005A2286">
        <w:rPr>
          <w:rFonts w:ascii="Arial" w:hAnsi="Arial" w:cs="Arial"/>
        </w:rPr>
        <w:tab/>
      </w:r>
      <w:r w:rsidR="00283FCA">
        <w:rPr>
          <w:rFonts w:ascii="Arial" w:hAnsi="Arial" w:cs="Arial"/>
        </w:rPr>
        <w:t xml:space="preserve">Senator </w:t>
      </w:r>
      <w:r w:rsidR="00857902">
        <w:rPr>
          <w:rFonts w:ascii="Arial" w:hAnsi="Arial" w:cs="Arial"/>
        </w:rPr>
        <w:t>John Cavanaugh</w:t>
      </w:r>
    </w:p>
    <w:p w14:paraId="38D67340" w14:textId="3B4E9E8B" w:rsidR="00462D66" w:rsidRPr="00F97BCF" w:rsidRDefault="00283FCA" w:rsidP="00283FCA">
      <w:pPr>
        <w:ind w:left="720" w:firstLine="720"/>
        <w:rPr>
          <w:rFonts w:ascii="Arial" w:hAnsi="Arial" w:cs="Arial"/>
        </w:rPr>
      </w:pPr>
      <w:r>
        <w:rPr>
          <w:rFonts w:ascii="Arial" w:hAnsi="Arial" w:cs="Arial"/>
        </w:rPr>
        <w:t xml:space="preserve">Chair, </w:t>
      </w:r>
      <w:r w:rsidR="00857902">
        <w:rPr>
          <w:rFonts w:ascii="Arial" w:hAnsi="Arial" w:cs="Arial"/>
        </w:rPr>
        <w:t>Legislative Mental Health Care Capacity Strategic Planning Committee</w:t>
      </w:r>
    </w:p>
    <w:p w14:paraId="1610437B" w14:textId="77777777" w:rsidR="00462D66" w:rsidRPr="00F97BCF" w:rsidRDefault="00462D66" w:rsidP="00462D66">
      <w:pPr>
        <w:rPr>
          <w:rFonts w:ascii="Arial" w:hAnsi="Arial" w:cs="Arial"/>
        </w:rPr>
      </w:pPr>
      <w:r w:rsidRPr="00F97BCF">
        <w:rPr>
          <w:rFonts w:ascii="Arial" w:hAnsi="Arial" w:cs="Arial"/>
        </w:rPr>
        <w:t>Agency:</w:t>
      </w:r>
      <w:r w:rsidRPr="00F97BCF">
        <w:rPr>
          <w:rFonts w:ascii="Arial" w:hAnsi="Arial" w:cs="Arial"/>
        </w:rPr>
        <w:tab/>
        <w:t>Legislative Council</w:t>
      </w:r>
    </w:p>
    <w:p w14:paraId="08F98860" w14:textId="77777777" w:rsidR="00EC2FAD" w:rsidRPr="00F97BCF" w:rsidRDefault="00462D66" w:rsidP="00462D66">
      <w:pPr>
        <w:rPr>
          <w:rFonts w:ascii="Arial" w:hAnsi="Arial" w:cs="Arial"/>
        </w:rPr>
      </w:pPr>
      <w:r w:rsidRPr="00F97BCF">
        <w:rPr>
          <w:rFonts w:ascii="Arial" w:hAnsi="Arial" w:cs="Arial"/>
        </w:rPr>
        <w:t>Address:</w:t>
      </w:r>
      <w:r w:rsidRPr="00F97BCF">
        <w:rPr>
          <w:rFonts w:ascii="Arial" w:hAnsi="Arial" w:cs="Arial"/>
        </w:rPr>
        <w:tab/>
      </w:r>
      <w:r w:rsidR="00EC2FAD" w:rsidRPr="00F97BCF">
        <w:rPr>
          <w:rFonts w:ascii="Arial" w:hAnsi="Arial" w:cs="Arial"/>
        </w:rPr>
        <w:t>1445 K Street</w:t>
      </w:r>
    </w:p>
    <w:p w14:paraId="67F17150" w14:textId="77777777" w:rsidR="00462D66" w:rsidRPr="00F97BCF" w:rsidRDefault="00462D66" w:rsidP="00EC2FAD">
      <w:pPr>
        <w:ind w:left="720" w:firstLine="720"/>
        <w:rPr>
          <w:rFonts w:ascii="Arial" w:hAnsi="Arial" w:cs="Arial"/>
        </w:rPr>
      </w:pPr>
      <w:r w:rsidRPr="00F97BCF">
        <w:rPr>
          <w:rFonts w:ascii="Arial" w:hAnsi="Arial" w:cs="Arial"/>
        </w:rPr>
        <w:t xml:space="preserve">P.O. Box </w:t>
      </w:r>
      <w:r w:rsidR="00EC2FAD" w:rsidRPr="00F97BCF">
        <w:rPr>
          <w:rFonts w:ascii="Arial" w:hAnsi="Arial" w:cs="Arial"/>
        </w:rPr>
        <w:t>94604</w:t>
      </w:r>
    </w:p>
    <w:p w14:paraId="3494EADF" w14:textId="77777777" w:rsidR="00462D66" w:rsidRPr="00F97BCF" w:rsidRDefault="00462D66" w:rsidP="00462D66">
      <w:pPr>
        <w:rPr>
          <w:rFonts w:ascii="Arial" w:hAnsi="Arial" w:cs="Arial"/>
        </w:rPr>
      </w:pPr>
      <w:r w:rsidRPr="00F97BCF">
        <w:rPr>
          <w:rFonts w:ascii="Arial" w:hAnsi="Arial" w:cs="Arial"/>
        </w:rPr>
        <w:tab/>
      </w:r>
      <w:r w:rsidRPr="00F97BCF">
        <w:rPr>
          <w:rFonts w:ascii="Arial" w:hAnsi="Arial" w:cs="Arial"/>
        </w:rPr>
        <w:tab/>
        <w:t>State Capitol</w:t>
      </w:r>
    </w:p>
    <w:p w14:paraId="50033A90" w14:textId="77777777" w:rsidR="00462D66" w:rsidRPr="00F97BCF" w:rsidRDefault="00462D66" w:rsidP="00462D66">
      <w:pPr>
        <w:rPr>
          <w:rFonts w:ascii="Arial" w:hAnsi="Arial" w:cs="Arial"/>
        </w:rPr>
      </w:pPr>
      <w:r w:rsidRPr="00F97BCF">
        <w:rPr>
          <w:rFonts w:ascii="Arial" w:hAnsi="Arial" w:cs="Arial"/>
        </w:rPr>
        <w:tab/>
      </w:r>
      <w:r w:rsidRPr="00F97BCF">
        <w:rPr>
          <w:rFonts w:ascii="Arial" w:hAnsi="Arial" w:cs="Arial"/>
        </w:rPr>
        <w:tab/>
        <w:t>Lincoln, NE 68509</w:t>
      </w:r>
    </w:p>
    <w:p w14:paraId="26EA8014" w14:textId="7D889B74" w:rsidR="00462D66" w:rsidRPr="00F97BCF" w:rsidRDefault="00EC2FAD" w:rsidP="00462D66">
      <w:pPr>
        <w:rPr>
          <w:rFonts w:ascii="Arial" w:hAnsi="Arial" w:cs="Arial"/>
        </w:rPr>
      </w:pPr>
      <w:r w:rsidRPr="00F97BCF">
        <w:rPr>
          <w:rFonts w:ascii="Arial" w:hAnsi="Arial" w:cs="Arial"/>
        </w:rPr>
        <w:t>Telephone:</w:t>
      </w:r>
      <w:r w:rsidR="00CC59F8">
        <w:rPr>
          <w:rFonts w:ascii="Arial" w:hAnsi="Arial" w:cs="Arial"/>
        </w:rPr>
        <w:tab/>
        <w:t>402-471-272</w:t>
      </w:r>
      <w:r w:rsidR="00857902">
        <w:rPr>
          <w:rFonts w:ascii="Arial" w:hAnsi="Arial" w:cs="Arial"/>
        </w:rPr>
        <w:t>3</w:t>
      </w:r>
    </w:p>
    <w:p w14:paraId="0D4049F9" w14:textId="4165B6A0" w:rsidR="00EC2FAD" w:rsidRPr="00F97BCF" w:rsidRDefault="00283FCA" w:rsidP="00462D66">
      <w:pPr>
        <w:rPr>
          <w:rFonts w:ascii="Arial" w:hAnsi="Arial" w:cs="Arial"/>
        </w:rPr>
      </w:pPr>
      <w:r>
        <w:rPr>
          <w:rFonts w:ascii="Arial" w:hAnsi="Arial" w:cs="Arial"/>
        </w:rPr>
        <w:t>E-mail:</w:t>
      </w:r>
      <w:r>
        <w:rPr>
          <w:rFonts w:ascii="Arial" w:hAnsi="Arial" w:cs="Arial"/>
        </w:rPr>
        <w:tab/>
      </w:r>
      <w:r>
        <w:rPr>
          <w:rFonts w:ascii="Arial" w:hAnsi="Arial" w:cs="Arial"/>
        </w:rPr>
        <w:tab/>
      </w:r>
      <w:hyperlink r:id="rId9" w:history="1">
        <w:r w:rsidR="00857902" w:rsidRPr="00A45E66">
          <w:rPr>
            <w:rStyle w:val="Hyperlink"/>
            <w:rFonts w:cs="Arial"/>
            <w:sz w:val="22"/>
          </w:rPr>
          <w:t>jcavanaugh@leg.ne.gov</w:t>
        </w:r>
      </w:hyperlink>
      <w:r w:rsidR="00857902">
        <w:rPr>
          <w:rFonts w:ascii="Arial" w:hAnsi="Arial" w:cs="Arial"/>
        </w:rPr>
        <w:tab/>
      </w:r>
      <w:r w:rsidR="00CC59F8">
        <w:rPr>
          <w:rFonts w:ascii="Arial" w:hAnsi="Arial" w:cs="Arial"/>
        </w:rPr>
        <w:t xml:space="preserve"> </w:t>
      </w:r>
    </w:p>
    <w:p w14:paraId="76628C9A" w14:textId="77777777" w:rsidR="00EC2FAD" w:rsidRPr="00F97BCF" w:rsidRDefault="00EC2FAD" w:rsidP="00462D66">
      <w:pPr>
        <w:rPr>
          <w:rFonts w:ascii="Arial" w:hAnsi="Arial" w:cs="Arial"/>
        </w:rPr>
      </w:pPr>
    </w:p>
    <w:p w14:paraId="3DB8E429" w14:textId="7F915082" w:rsidR="00EC2FAD" w:rsidRPr="00F97BCF" w:rsidRDefault="00EC2FAD" w:rsidP="00462D66">
      <w:pPr>
        <w:rPr>
          <w:rFonts w:ascii="Arial" w:hAnsi="Arial" w:cs="Arial"/>
        </w:rPr>
      </w:pPr>
      <w:r w:rsidRPr="00F97BCF">
        <w:rPr>
          <w:rFonts w:ascii="Arial" w:hAnsi="Arial" w:cs="Arial"/>
        </w:rPr>
        <w:t>From the date the solicitation is issued until the Intent to Award is issued, communication from the Contractor is limited to the POC listed above. After the Intent to Award is issued, the Contractor may communicate with individuals the Legislative Council has designed as responsible for negotiating the contract.  Only the POC will issue any answers, clarifications or amendments regarding this solicitation in writing. Only the Executive B</w:t>
      </w:r>
      <w:r w:rsidR="00CF0AE0" w:rsidRPr="00F97BCF">
        <w:rPr>
          <w:rFonts w:ascii="Arial" w:hAnsi="Arial" w:cs="Arial"/>
        </w:rPr>
        <w:t>oard of the Legislative Council</w:t>
      </w:r>
      <w:r w:rsidRPr="00F97BCF">
        <w:rPr>
          <w:rFonts w:ascii="Arial" w:hAnsi="Arial" w:cs="Arial"/>
        </w:rPr>
        <w:t xml:space="preserve"> after recommendation by the </w:t>
      </w:r>
      <w:r w:rsidR="00B30FBC">
        <w:rPr>
          <w:rFonts w:ascii="Arial" w:hAnsi="Arial" w:cs="Arial"/>
        </w:rPr>
        <w:t>Legislative Mental Health Care Capacity Strategic Planning</w:t>
      </w:r>
      <w:r w:rsidRPr="00F97BCF">
        <w:rPr>
          <w:rFonts w:ascii="Arial" w:hAnsi="Arial" w:cs="Arial"/>
        </w:rPr>
        <w:t xml:space="preserve"> Committee, can award the contract.</w:t>
      </w:r>
      <w:r w:rsidR="00E3311A" w:rsidRPr="00F97BCF">
        <w:rPr>
          <w:rFonts w:ascii="Arial" w:hAnsi="Arial" w:cs="Arial"/>
        </w:rPr>
        <w:t xml:space="preserve"> Contractors shall not have any communication with, or attempt to communicate or influence any evaluator involved in this solicitation.</w:t>
      </w:r>
    </w:p>
    <w:p w14:paraId="7915C83E" w14:textId="77777777" w:rsidR="00E3311A" w:rsidRPr="00F97BCF" w:rsidRDefault="00E3311A" w:rsidP="00462D66">
      <w:pPr>
        <w:rPr>
          <w:rFonts w:ascii="Arial" w:hAnsi="Arial" w:cs="Arial"/>
        </w:rPr>
      </w:pPr>
    </w:p>
    <w:p w14:paraId="53AFDA13" w14:textId="77777777" w:rsidR="00E3311A" w:rsidRPr="00F97BCF" w:rsidRDefault="00E3311A" w:rsidP="00462D66">
      <w:pPr>
        <w:rPr>
          <w:rFonts w:ascii="Arial" w:hAnsi="Arial" w:cs="Arial"/>
        </w:rPr>
      </w:pPr>
      <w:r w:rsidRPr="00F97BCF">
        <w:rPr>
          <w:rFonts w:ascii="Arial" w:hAnsi="Arial" w:cs="Arial"/>
        </w:rPr>
        <w:t>The following exceptions to the</w:t>
      </w:r>
      <w:r w:rsidR="00CF0AE0" w:rsidRPr="00F97BCF">
        <w:rPr>
          <w:rFonts w:ascii="Arial" w:hAnsi="Arial" w:cs="Arial"/>
        </w:rPr>
        <w:t xml:space="preserve"> above </w:t>
      </w:r>
      <w:r w:rsidRPr="00F97BCF">
        <w:rPr>
          <w:rFonts w:ascii="Arial" w:hAnsi="Arial" w:cs="Arial"/>
        </w:rPr>
        <w:t>restrictions are permitted:</w:t>
      </w:r>
    </w:p>
    <w:p w14:paraId="1C4DE5F1" w14:textId="77777777" w:rsidR="00E3311A" w:rsidRPr="00F97BCF" w:rsidRDefault="00E3311A" w:rsidP="00462D66">
      <w:pPr>
        <w:rPr>
          <w:rFonts w:ascii="Arial" w:hAnsi="Arial" w:cs="Arial"/>
        </w:rPr>
      </w:pPr>
    </w:p>
    <w:p w14:paraId="737B1CA0" w14:textId="77777777" w:rsidR="00E3311A" w:rsidRPr="00F97BCF" w:rsidRDefault="00E3311A" w:rsidP="00E3311A">
      <w:pPr>
        <w:pStyle w:val="ListParagraph"/>
        <w:numPr>
          <w:ilvl w:val="0"/>
          <w:numId w:val="2"/>
        </w:numPr>
        <w:rPr>
          <w:rFonts w:ascii="Arial" w:hAnsi="Arial" w:cs="Arial"/>
        </w:rPr>
      </w:pPr>
      <w:r w:rsidRPr="00F97BCF">
        <w:rPr>
          <w:rFonts w:ascii="Arial" w:hAnsi="Arial" w:cs="Arial"/>
        </w:rPr>
        <w:t>Contact made pursuant to pre-existing contracts or obligations;</w:t>
      </w:r>
    </w:p>
    <w:p w14:paraId="55060A4E" w14:textId="77777777" w:rsidR="00E3311A" w:rsidRPr="00F97BCF" w:rsidRDefault="00E3311A" w:rsidP="00E3311A">
      <w:pPr>
        <w:pStyle w:val="ListParagraph"/>
        <w:numPr>
          <w:ilvl w:val="0"/>
          <w:numId w:val="2"/>
        </w:numPr>
        <w:rPr>
          <w:rFonts w:ascii="Arial" w:hAnsi="Arial" w:cs="Arial"/>
        </w:rPr>
      </w:pPr>
      <w:r w:rsidRPr="00F97BCF">
        <w:rPr>
          <w:rFonts w:ascii="Arial" w:hAnsi="Arial" w:cs="Arial"/>
        </w:rPr>
        <w:t>Contact required by the schedule of events or an event scheduled by the POC</w:t>
      </w:r>
      <w:r w:rsidR="003E1012" w:rsidRPr="00F97BCF">
        <w:rPr>
          <w:rFonts w:ascii="Arial" w:hAnsi="Arial" w:cs="Arial"/>
        </w:rPr>
        <w:t>; and</w:t>
      </w:r>
    </w:p>
    <w:p w14:paraId="63C626A1" w14:textId="77777777" w:rsidR="003E1012" w:rsidRPr="00F97BCF" w:rsidRDefault="003E1012" w:rsidP="00E3311A">
      <w:pPr>
        <w:pStyle w:val="ListParagraph"/>
        <w:numPr>
          <w:ilvl w:val="0"/>
          <w:numId w:val="2"/>
        </w:numPr>
        <w:rPr>
          <w:rFonts w:ascii="Arial" w:hAnsi="Arial" w:cs="Arial"/>
        </w:rPr>
      </w:pPr>
      <w:r w:rsidRPr="00F97BCF">
        <w:rPr>
          <w:rFonts w:ascii="Arial" w:hAnsi="Arial" w:cs="Arial"/>
        </w:rPr>
        <w:t>Contact required for negotiation and execution of the final contract.</w:t>
      </w:r>
    </w:p>
    <w:p w14:paraId="43C4D597" w14:textId="77777777" w:rsidR="003E1012" w:rsidRPr="00F97BCF" w:rsidRDefault="003E1012" w:rsidP="003E1012">
      <w:pPr>
        <w:rPr>
          <w:rFonts w:ascii="Arial" w:hAnsi="Arial" w:cs="Arial"/>
        </w:rPr>
      </w:pPr>
    </w:p>
    <w:p w14:paraId="6F8CC516" w14:textId="77777777" w:rsidR="00283FCA" w:rsidRDefault="00283FCA" w:rsidP="003E1012">
      <w:pPr>
        <w:jc w:val="center"/>
        <w:rPr>
          <w:rFonts w:ascii="Arial" w:hAnsi="Arial" w:cs="Arial"/>
          <w:b/>
        </w:rPr>
      </w:pPr>
    </w:p>
    <w:p w14:paraId="0671E1FE" w14:textId="77777777" w:rsidR="00283FCA" w:rsidRDefault="00283FCA" w:rsidP="003E1012">
      <w:pPr>
        <w:jc w:val="center"/>
        <w:rPr>
          <w:rFonts w:ascii="Arial" w:hAnsi="Arial" w:cs="Arial"/>
          <w:b/>
        </w:rPr>
      </w:pPr>
    </w:p>
    <w:p w14:paraId="59F790A2" w14:textId="77777777" w:rsidR="00283FCA" w:rsidRDefault="00283FCA" w:rsidP="003E1012">
      <w:pPr>
        <w:jc w:val="center"/>
        <w:rPr>
          <w:rFonts w:ascii="Arial" w:hAnsi="Arial" w:cs="Arial"/>
          <w:b/>
        </w:rPr>
      </w:pPr>
    </w:p>
    <w:p w14:paraId="09747C02" w14:textId="77777777" w:rsidR="00283FCA" w:rsidRDefault="00283FCA" w:rsidP="003E1012">
      <w:pPr>
        <w:jc w:val="center"/>
        <w:rPr>
          <w:rFonts w:ascii="Arial" w:hAnsi="Arial" w:cs="Arial"/>
          <w:b/>
        </w:rPr>
      </w:pPr>
    </w:p>
    <w:p w14:paraId="54C61472" w14:textId="77777777" w:rsidR="00283FCA" w:rsidRDefault="00283FCA" w:rsidP="003E1012">
      <w:pPr>
        <w:jc w:val="center"/>
        <w:rPr>
          <w:rFonts w:ascii="Arial" w:hAnsi="Arial" w:cs="Arial"/>
          <w:b/>
        </w:rPr>
      </w:pPr>
    </w:p>
    <w:p w14:paraId="4E0B2A56" w14:textId="77777777" w:rsidR="00283FCA" w:rsidRDefault="00283FCA" w:rsidP="003E1012">
      <w:pPr>
        <w:jc w:val="center"/>
        <w:rPr>
          <w:rFonts w:ascii="Arial" w:hAnsi="Arial" w:cs="Arial"/>
          <w:b/>
        </w:rPr>
      </w:pPr>
    </w:p>
    <w:p w14:paraId="1D6405AD" w14:textId="77777777" w:rsidR="00283FCA" w:rsidRDefault="00283FCA" w:rsidP="003E1012">
      <w:pPr>
        <w:jc w:val="center"/>
        <w:rPr>
          <w:rFonts w:ascii="Arial" w:hAnsi="Arial" w:cs="Arial"/>
          <w:b/>
        </w:rPr>
      </w:pPr>
    </w:p>
    <w:p w14:paraId="213A8EEC" w14:textId="77777777" w:rsidR="00283FCA" w:rsidRDefault="00283FCA" w:rsidP="003E1012">
      <w:pPr>
        <w:jc w:val="center"/>
        <w:rPr>
          <w:rFonts w:ascii="Arial" w:hAnsi="Arial" w:cs="Arial"/>
          <w:b/>
        </w:rPr>
      </w:pPr>
    </w:p>
    <w:p w14:paraId="5E89BBBD" w14:textId="77777777" w:rsidR="00283FCA" w:rsidRDefault="00283FCA" w:rsidP="003E1012">
      <w:pPr>
        <w:jc w:val="center"/>
        <w:rPr>
          <w:rFonts w:ascii="Arial" w:hAnsi="Arial" w:cs="Arial"/>
          <w:b/>
        </w:rPr>
      </w:pPr>
    </w:p>
    <w:p w14:paraId="64F430DA" w14:textId="77777777" w:rsidR="00283FCA" w:rsidRDefault="00283FCA" w:rsidP="003E1012">
      <w:pPr>
        <w:jc w:val="center"/>
        <w:rPr>
          <w:rFonts w:ascii="Arial" w:hAnsi="Arial" w:cs="Arial"/>
          <w:b/>
        </w:rPr>
      </w:pPr>
    </w:p>
    <w:p w14:paraId="07030A51" w14:textId="77777777" w:rsidR="00283FCA" w:rsidRDefault="00283FCA" w:rsidP="003E1012">
      <w:pPr>
        <w:jc w:val="center"/>
        <w:rPr>
          <w:rFonts w:ascii="Arial" w:hAnsi="Arial" w:cs="Arial"/>
          <w:b/>
        </w:rPr>
      </w:pPr>
    </w:p>
    <w:p w14:paraId="1AAF8737" w14:textId="77777777" w:rsidR="00283FCA" w:rsidRDefault="00283FCA" w:rsidP="003E1012">
      <w:pPr>
        <w:jc w:val="center"/>
        <w:rPr>
          <w:rFonts w:ascii="Arial" w:hAnsi="Arial" w:cs="Arial"/>
          <w:b/>
        </w:rPr>
      </w:pPr>
    </w:p>
    <w:p w14:paraId="5AE30EE3" w14:textId="77777777" w:rsidR="00283FCA" w:rsidRDefault="00283FCA" w:rsidP="003E1012">
      <w:pPr>
        <w:jc w:val="center"/>
        <w:rPr>
          <w:rFonts w:ascii="Arial" w:hAnsi="Arial" w:cs="Arial"/>
          <w:b/>
        </w:rPr>
      </w:pPr>
    </w:p>
    <w:p w14:paraId="53BF065C" w14:textId="77777777" w:rsidR="00283FCA" w:rsidRDefault="00283FCA" w:rsidP="003E1012">
      <w:pPr>
        <w:jc w:val="center"/>
        <w:rPr>
          <w:rFonts w:ascii="Arial" w:hAnsi="Arial" w:cs="Arial"/>
          <w:b/>
        </w:rPr>
      </w:pPr>
    </w:p>
    <w:p w14:paraId="6263E6D7" w14:textId="77777777" w:rsidR="00283FCA" w:rsidRDefault="00283FCA" w:rsidP="003E1012">
      <w:pPr>
        <w:jc w:val="center"/>
        <w:rPr>
          <w:rFonts w:ascii="Arial" w:hAnsi="Arial" w:cs="Arial"/>
          <w:b/>
        </w:rPr>
      </w:pPr>
    </w:p>
    <w:p w14:paraId="2D9BA3C4" w14:textId="77777777" w:rsidR="00283FCA" w:rsidRDefault="00283FCA" w:rsidP="003E1012">
      <w:pPr>
        <w:jc w:val="center"/>
        <w:rPr>
          <w:rFonts w:ascii="Arial" w:hAnsi="Arial" w:cs="Arial"/>
          <w:b/>
        </w:rPr>
      </w:pPr>
    </w:p>
    <w:p w14:paraId="46E671FD" w14:textId="77777777" w:rsidR="00283FCA" w:rsidRDefault="00283FCA" w:rsidP="003E1012">
      <w:pPr>
        <w:jc w:val="center"/>
        <w:rPr>
          <w:rFonts w:ascii="Arial" w:hAnsi="Arial" w:cs="Arial"/>
          <w:b/>
        </w:rPr>
      </w:pPr>
    </w:p>
    <w:p w14:paraId="11AFE44F" w14:textId="77777777" w:rsidR="00283FCA" w:rsidRDefault="00283FCA" w:rsidP="003E1012">
      <w:pPr>
        <w:jc w:val="center"/>
        <w:rPr>
          <w:rFonts w:ascii="Arial" w:hAnsi="Arial" w:cs="Arial"/>
          <w:b/>
        </w:rPr>
      </w:pPr>
    </w:p>
    <w:p w14:paraId="23D665AB" w14:textId="77777777" w:rsidR="00283FCA" w:rsidRDefault="00283FCA" w:rsidP="003E1012">
      <w:pPr>
        <w:jc w:val="center"/>
        <w:rPr>
          <w:rFonts w:ascii="Arial" w:hAnsi="Arial" w:cs="Arial"/>
          <w:b/>
        </w:rPr>
      </w:pPr>
    </w:p>
    <w:p w14:paraId="73072916" w14:textId="77777777" w:rsidR="00283FCA" w:rsidRDefault="00283FCA" w:rsidP="003E1012">
      <w:pPr>
        <w:jc w:val="center"/>
        <w:rPr>
          <w:rFonts w:ascii="Arial" w:hAnsi="Arial" w:cs="Arial"/>
          <w:b/>
        </w:rPr>
      </w:pPr>
    </w:p>
    <w:p w14:paraId="73D9F87B" w14:textId="77777777" w:rsidR="00283FCA" w:rsidRDefault="00283FCA" w:rsidP="003E1012">
      <w:pPr>
        <w:jc w:val="center"/>
        <w:rPr>
          <w:rFonts w:ascii="Arial" w:hAnsi="Arial" w:cs="Arial"/>
          <w:b/>
        </w:rPr>
      </w:pPr>
    </w:p>
    <w:p w14:paraId="3A863948" w14:textId="0951F2E8" w:rsidR="003E1012" w:rsidRPr="00F97BCF" w:rsidRDefault="00283FCA" w:rsidP="003E1012">
      <w:pPr>
        <w:jc w:val="center"/>
        <w:rPr>
          <w:rFonts w:ascii="Arial" w:hAnsi="Arial" w:cs="Arial"/>
          <w:b/>
        </w:rPr>
      </w:pPr>
      <w:r>
        <w:rPr>
          <w:rFonts w:ascii="Arial" w:hAnsi="Arial" w:cs="Arial"/>
          <w:b/>
        </w:rPr>
        <w:t>S</w:t>
      </w:r>
      <w:r w:rsidR="003E1012" w:rsidRPr="00F97BCF">
        <w:rPr>
          <w:rFonts w:ascii="Arial" w:hAnsi="Arial" w:cs="Arial"/>
          <w:b/>
        </w:rPr>
        <w:t>chedule of Events</w:t>
      </w:r>
    </w:p>
    <w:p w14:paraId="4A504F54" w14:textId="77777777" w:rsidR="0062436A" w:rsidRPr="00F97BCF" w:rsidRDefault="0062436A">
      <w:pPr>
        <w:rPr>
          <w:rFonts w:ascii="Arial" w:hAnsi="Arial" w:cs="Arial"/>
        </w:rPr>
      </w:pPr>
    </w:p>
    <w:p w14:paraId="060030FF" w14:textId="77777777" w:rsidR="00B368DC" w:rsidRPr="00F97BCF" w:rsidRDefault="0062436A" w:rsidP="000E504D">
      <w:pPr>
        <w:pBdr>
          <w:bottom w:val="single" w:sz="4" w:space="1" w:color="auto"/>
        </w:pBdr>
        <w:rPr>
          <w:rFonts w:ascii="Arial" w:hAnsi="Arial" w:cs="Arial"/>
        </w:rPr>
      </w:pPr>
      <w:r w:rsidRPr="00F97BCF">
        <w:rPr>
          <w:rFonts w:ascii="Arial" w:hAnsi="Arial" w:cs="Arial"/>
        </w:rPr>
        <w:t>ACTIVITY</w:t>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r>
      <w:r w:rsidRPr="00F97BCF">
        <w:rPr>
          <w:rFonts w:ascii="Arial" w:hAnsi="Arial" w:cs="Arial"/>
        </w:rPr>
        <w:tab/>
        <w:t>DATE</w:t>
      </w:r>
    </w:p>
    <w:p w14:paraId="50645431" w14:textId="77777777" w:rsidR="003E1012" w:rsidRPr="00F97BCF" w:rsidRDefault="00E8060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3FEC66D" w14:textId="0CA88C4F" w:rsidR="003E1012" w:rsidRDefault="003E1012">
      <w:pPr>
        <w:rPr>
          <w:rFonts w:ascii="Arial" w:hAnsi="Arial" w:cs="Arial"/>
        </w:rPr>
      </w:pPr>
      <w:r w:rsidRPr="00F97BCF">
        <w:rPr>
          <w:rFonts w:ascii="Arial" w:hAnsi="Arial" w:cs="Arial"/>
        </w:rPr>
        <w:t>Release of Solicitation</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72774F">
        <w:rPr>
          <w:rFonts w:ascii="Arial" w:hAnsi="Arial" w:cs="Arial"/>
        </w:rPr>
        <w:t>September 1, 2023</w:t>
      </w:r>
    </w:p>
    <w:p w14:paraId="3872AB3F" w14:textId="222069E1" w:rsidR="005A2286" w:rsidRDefault="005A2286">
      <w:pPr>
        <w:rPr>
          <w:rFonts w:ascii="Arial" w:hAnsi="Arial" w:cs="Arial"/>
        </w:rPr>
      </w:pPr>
    </w:p>
    <w:p w14:paraId="500F0948" w14:textId="77777777" w:rsidR="003E1012" w:rsidRPr="00F97BCF" w:rsidRDefault="003E1012">
      <w:pPr>
        <w:rPr>
          <w:rFonts w:ascii="Arial" w:hAnsi="Arial" w:cs="Arial"/>
        </w:rPr>
      </w:pPr>
    </w:p>
    <w:p w14:paraId="6BE3E625" w14:textId="148FF6AC" w:rsidR="003E1012" w:rsidRPr="00F97BCF" w:rsidRDefault="003E1012">
      <w:pPr>
        <w:rPr>
          <w:rFonts w:ascii="Arial" w:hAnsi="Arial" w:cs="Arial"/>
        </w:rPr>
      </w:pPr>
      <w:r w:rsidRPr="00F97BCF">
        <w:rPr>
          <w:rFonts w:ascii="Arial" w:hAnsi="Arial" w:cs="Arial"/>
        </w:rPr>
        <w:t>Last day to submit written questions to POC</w:t>
      </w:r>
      <w:r w:rsidR="005A2286">
        <w:rPr>
          <w:rFonts w:ascii="Arial" w:hAnsi="Arial" w:cs="Arial"/>
        </w:rPr>
        <w:tab/>
      </w:r>
      <w:r w:rsidR="005A2286">
        <w:rPr>
          <w:rFonts w:ascii="Arial" w:hAnsi="Arial" w:cs="Arial"/>
        </w:rPr>
        <w:tab/>
      </w:r>
      <w:r w:rsidR="005A2286">
        <w:rPr>
          <w:rFonts w:ascii="Arial" w:hAnsi="Arial" w:cs="Arial"/>
        </w:rPr>
        <w:tab/>
      </w:r>
      <w:r w:rsidR="0072774F">
        <w:rPr>
          <w:rFonts w:ascii="Arial" w:hAnsi="Arial" w:cs="Arial"/>
        </w:rPr>
        <w:t>September 10, 2023</w:t>
      </w:r>
    </w:p>
    <w:p w14:paraId="2101153A" w14:textId="77777777" w:rsidR="003E1012" w:rsidRPr="00F97BCF" w:rsidRDefault="003E1012">
      <w:pPr>
        <w:rPr>
          <w:rFonts w:ascii="Arial" w:hAnsi="Arial" w:cs="Arial"/>
        </w:rPr>
      </w:pPr>
    </w:p>
    <w:p w14:paraId="443F12EF" w14:textId="4815F87B" w:rsidR="00190922" w:rsidRDefault="003E1012">
      <w:pPr>
        <w:rPr>
          <w:rFonts w:ascii="Arial" w:hAnsi="Arial" w:cs="Arial"/>
        </w:rPr>
      </w:pPr>
      <w:r w:rsidRPr="00F97BCF">
        <w:rPr>
          <w:rFonts w:ascii="Arial" w:hAnsi="Arial" w:cs="Arial"/>
        </w:rPr>
        <w:t>Response to written questions</w:t>
      </w:r>
      <w:r w:rsidR="00190922">
        <w:rPr>
          <w:rFonts w:ascii="Arial" w:hAnsi="Arial" w:cs="Arial"/>
        </w:rPr>
        <w:t xml:space="preserve"> sent to </w:t>
      </w:r>
    </w:p>
    <w:p w14:paraId="4198083E" w14:textId="2F0AFE8E" w:rsidR="003E1012" w:rsidRDefault="0072774F">
      <w:pPr>
        <w:rPr>
          <w:rFonts w:ascii="Arial" w:hAnsi="Arial" w:cs="Arial"/>
          <w:bCs/>
        </w:rPr>
      </w:pPr>
      <w:hyperlink r:id="rId10" w:history="1">
        <w:r w:rsidRPr="00A45E66">
          <w:rPr>
            <w:rStyle w:val="Hyperlink"/>
            <w:rFonts w:asciiTheme="minorHAnsi" w:hAnsiTheme="minorHAnsi"/>
            <w:sz w:val="22"/>
          </w:rPr>
          <w:t>Jcavanaugh@leg.ne.gov</w:t>
        </w:r>
      </w:hyperlink>
      <w:r>
        <w:tab/>
      </w:r>
      <w:r w:rsidR="005A2286">
        <w:rPr>
          <w:rFonts w:ascii="Arial" w:hAnsi="Arial" w:cs="Arial"/>
          <w:b/>
        </w:rPr>
        <w:tab/>
      </w:r>
      <w:r w:rsidR="005A2286">
        <w:rPr>
          <w:rFonts w:ascii="Arial" w:hAnsi="Arial" w:cs="Arial"/>
          <w:b/>
        </w:rPr>
        <w:tab/>
      </w:r>
      <w:r w:rsidR="005A2286">
        <w:rPr>
          <w:rFonts w:ascii="Arial" w:hAnsi="Arial" w:cs="Arial"/>
          <w:b/>
        </w:rPr>
        <w:tab/>
      </w:r>
      <w:r w:rsidR="00190922">
        <w:rPr>
          <w:rFonts w:ascii="Arial" w:hAnsi="Arial" w:cs="Arial"/>
          <w:b/>
        </w:rPr>
        <w:tab/>
      </w:r>
      <w:r w:rsidR="00CC59F8">
        <w:rPr>
          <w:rFonts w:ascii="Arial" w:hAnsi="Arial" w:cs="Arial"/>
          <w:b/>
        </w:rPr>
        <w:tab/>
      </w:r>
      <w:r>
        <w:rPr>
          <w:rFonts w:ascii="Arial" w:hAnsi="Arial" w:cs="Arial"/>
          <w:bCs/>
        </w:rPr>
        <w:t>September 14, 2023</w:t>
      </w:r>
    </w:p>
    <w:p w14:paraId="2DD59509" w14:textId="75C34B7D" w:rsidR="005A2286" w:rsidRDefault="005A2286">
      <w:pPr>
        <w:rPr>
          <w:rFonts w:ascii="Arial" w:hAnsi="Arial" w:cs="Arial"/>
          <w:bCs/>
        </w:rPr>
      </w:pPr>
    </w:p>
    <w:p w14:paraId="6033F6B7" w14:textId="52ADF91B" w:rsidR="005A2286" w:rsidRPr="00F97BCF" w:rsidRDefault="005A2286">
      <w:pPr>
        <w:rPr>
          <w:rFonts w:ascii="Arial" w:hAnsi="Arial" w:cs="Arial"/>
        </w:rPr>
      </w:pPr>
      <w:r>
        <w:rPr>
          <w:rFonts w:ascii="Arial" w:hAnsi="Arial" w:cs="Arial"/>
          <w:bCs/>
        </w:rPr>
        <w:t xml:space="preserve">Start </w:t>
      </w:r>
      <w:r w:rsidR="002966A1">
        <w:rPr>
          <w:rFonts w:ascii="Arial" w:hAnsi="Arial" w:cs="Arial"/>
          <w:bCs/>
        </w:rPr>
        <w:t>of Evaluation Period</w:t>
      </w:r>
      <w:r w:rsidR="002966A1">
        <w:rPr>
          <w:rFonts w:ascii="Arial" w:hAnsi="Arial" w:cs="Arial"/>
          <w:bCs/>
        </w:rPr>
        <w:tab/>
      </w:r>
      <w:r w:rsidR="002966A1">
        <w:rPr>
          <w:rFonts w:ascii="Arial" w:hAnsi="Arial" w:cs="Arial"/>
          <w:bCs/>
        </w:rPr>
        <w:tab/>
      </w:r>
      <w:r w:rsidR="002966A1">
        <w:rPr>
          <w:rFonts w:ascii="Arial" w:hAnsi="Arial" w:cs="Arial"/>
          <w:bCs/>
        </w:rPr>
        <w:tab/>
      </w:r>
      <w:r w:rsidR="002966A1">
        <w:rPr>
          <w:rFonts w:ascii="Arial" w:hAnsi="Arial" w:cs="Arial"/>
          <w:bCs/>
        </w:rPr>
        <w:tab/>
      </w:r>
      <w:r w:rsidR="002966A1">
        <w:rPr>
          <w:rFonts w:ascii="Arial" w:hAnsi="Arial" w:cs="Arial"/>
          <w:bCs/>
        </w:rPr>
        <w:tab/>
      </w:r>
      <w:r w:rsidR="0072774F">
        <w:rPr>
          <w:rFonts w:ascii="Arial" w:hAnsi="Arial" w:cs="Arial"/>
          <w:bCs/>
        </w:rPr>
        <w:t>September 15, 2023</w:t>
      </w:r>
    </w:p>
    <w:p w14:paraId="008118E1" w14:textId="77777777" w:rsidR="003E1012" w:rsidRPr="00F97BCF" w:rsidRDefault="003E1012">
      <w:pPr>
        <w:rPr>
          <w:rFonts w:ascii="Arial" w:hAnsi="Arial" w:cs="Arial"/>
        </w:rPr>
      </w:pPr>
    </w:p>
    <w:p w14:paraId="73A427DB" w14:textId="6B47E219" w:rsidR="003E1012" w:rsidRPr="00F97BCF" w:rsidRDefault="003E1012">
      <w:pPr>
        <w:rPr>
          <w:rFonts w:ascii="Arial" w:hAnsi="Arial" w:cs="Arial"/>
        </w:rPr>
      </w:pPr>
      <w:r w:rsidRPr="00F97BCF">
        <w:rPr>
          <w:rFonts w:ascii="Arial" w:hAnsi="Arial" w:cs="Arial"/>
        </w:rPr>
        <w:t xml:space="preserve">Last day to submit proposal in writing </w:t>
      </w:r>
      <w:r w:rsidR="005860C4">
        <w:rPr>
          <w:rFonts w:ascii="Arial" w:hAnsi="Arial" w:cs="Arial"/>
        </w:rPr>
        <w:t xml:space="preserve">is </w:t>
      </w:r>
      <w:r w:rsidR="0072774F">
        <w:rPr>
          <w:rFonts w:ascii="Arial" w:hAnsi="Arial" w:cs="Arial"/>
        </w:rPr>
        <w:t>September 30, 2023</w:t>
      </w:r>
    </w:p>
    <w:p w14:paraId="7B99FEA2" w14:textId="77777777" w:rsidR="003E1012" w:rsidRPr="00F97BCF" w:rsidRDefault="003E1012">
      <w:pPr>
        <w:rPr>
          <w:rFonts w:ascii="Arial" w:hAnsi="Arial" w:cs="Arial"/>
        </w:rPr>
      </w:pPr>
    </w:p>
    <w:p w14:paraId="5DCA7ED1" w14:textId="01B9FEAB" w:rsidR="003E1012" w:rsidRPr="00F97BCF" w:rsidRDefault="003E1012" w:rsidP="003E1012">
      <w:pPr>
        <w:rPr>
          <w:rFonts w:ascii="Arial" w:hAnsi="Arial" w:cs="Arial"/>
        </w:rPr>
      </w:pPr>
      <w:r w:rsidRPr="00F97BCF">
        <w:rPr>
          <w:rFonts w:ascii="Arial" w:hAnsi="Arial" w:cs="Arial"/>
        </w:rPr>
        <w:t xml:space="preserve">Address: </w:t>
      </w:r>
      <w:r w:rsidRPr="00F97BCF">
        <w:rPr>
          <w:rFonts w:ascii="Arial" w:hAnsi="Arial" w:cs="Arial"/>
        </w:rPr>
        <w:tab/>
      </w:r>
      <w:r w:rsidR="005A2286">
        <w:rPr>
          <w:rFonts w:ascii="Arial" w:hAnsi="Arial" w:cs="Arial"/>
        </w:rPr>
        <w:t xml:space="preserve">c/o </w:t>
      </w:r>
      <w:r w:rsidR="0072774F">
        <w:rPr>
          <w:rFonts w:ascii="Arial" w:hAnsi="Arial" w:cs="Arial"/>
        </w:rPr>
        <w:t>Legislative Mental Health Care Capacity Strategic Planning Committee</w:t>
      </w:r>
      <w:r w:rsidR="005A2286">
        <w:rPr>
          <w:rFonts w:ascii="Arial" w:hAnsi="Arial" w:cs="Arial"/>
        </w:rPr>
        <w:t xml:space="preserve"> </w:t>
      </w:r>
    </w:p>
    <w:p w14:paraId="3C6FFC68" w14:textId="77777777" w:rsidR="003E1012" w:rsidRPr="00827AFF" w:rsidRDefault="003E1012" w:rsidP="003E1012">
      <w:pPr>
        <w:rPr>
          <w:rFonts w:ascii="Arial" w:hAnsi="Arial" w:cs="Arial"/>
        </w:rPr>
      </w:pPr>
      <w:r w:rsidRPr="00F97BCF">
        <w:rPr>
          <w:rFonts w:ascii="Arial" w:hAnsi="Arial" w:cs="Arial"/>
        </w:rPr>
        <w:t>Agency:</w:t>
      </w:r>
      <w:r w:rsidR="00CF0AE0" w:rsidRPr="00F97BCF">
        <w:rPr>
          <w:rFonts w:ascii="Arial" w:hAnsi="Arial" w:cs="Arial"/>
        </w:rPr>
        <w:tab/>
      </w:r>
      <w:r w:rsidRPr="00827AFF">
        <w:rPr>
          <w:rFonts w:ascii="Arial" w:hAnsi="Arial" w:cs="Arial"/>
        </w:rPr>
        <w:t>Legislative Council</w:t>
      </w:r>
    </w:p>
    <w:p w14:paraId="2F32EB83" w14:textId="77777777" w:rsidR="003E1012" w:rsidRPr="00827AFF" w:rsidRDefault="003E1012" w:rsidP="003E1012">
      <w:pPr>
        <w:rPr>
          <w:rFonts w:ascii="Arial" w:hAnsi="Arial" w:cs="Arial"/>
        </w:rPr>
      </w:pPr>
      <w:r w:rsidRPr="00827AFF">
        <w:rPr>
          <w:rFonts w:ascii="Arial" w:hAnsi="Arial" w:cs="Arial"/>
        </w:rPr>
        <w:t>Address:</w:t>
      </w:r>
      <w:r w:rsidRPr="00827AFF">
        <w:rPr>
          <w:rFonts w:ascii="Arial" w:hAnsi="Arial" w:cs="Arial"/>
        </w:rPr>
        <w:tab/>
        <w:t>1445 K Street</w:t>
      </w:r>
    </w:p>
    <w:p w14:paraId="4F81D03D" w14:textId="77777777" w:rsidR="003E1012" w:rsidRPr="00827AFF" w:rsidRDefault="003E1012" w:rsidP="003E1012">
      <w:pPr>
        <w:ind w:left="720" w:firstLine="720"/>
        <w:rPr>
          <w:rFonts w:ascii="Arial" w:hAnsi="Arial" w:cs="Arial"/>
        </w:rPr>
      </w:pPr>
      <w:r w:rsidRPr="00827AFF">
        <w:rPr>
          <w:rFonts w:ascii="Arial" w:hAnsi="Arial" w:cs="Arial"/>
        </w:rPr>
        <w:t>P.O. Box 94604</w:t>
      </w:r>
    </w:p>
    <w:p w14:paraId="421E9139" w14:textId="77777777" w:rsidR="003E1012" w:rsidRPr="00827AFF" w:rsidRDefault="003E1012" w:rsidP="003E1012">
      <w:pPr>
        <w:rPr>
          <w:rFonts w:ascii="Arial" w:hAnsi="Arial" w:cs="Arial"/>
        </w:rPr>
      </w:pPr>
      <w:r w:rsidRPr="00827AFF">
        <w:rPr>
          <w:rFonts w:ascii="Arial" w:hAnsi="Arial" w:cs="Arial"/>
        </w:rPr>
        <w:tab/>
      </w:r>
      <w:r w:rsidRPr="00827AFF">
        <w:rPr>
          <w:rFonts w:ascii="Arial" w:hAnsi="Arial" w:cs="Arial"/>
        </w:rPr>
        <w:tab/>
        <w:t>State Capitol</w:t>
      </w:r>
    </w:p>
    <w:p w14:paraId="29B6021D" w14:textId="77777777" w:rsidR="003E1012" w:rsidRPr="00827AFF" w:rsidRDefault="003E1012" w:rsidP="003E1012">
      <w:pPr>
        <w:rPr>
          <w:rFonts w:ascii="Arial" w:hAnsi="Arial" w:cs="Arial"/>
        </w:rPr>
      </w:pPr>
      <w:r w:rsidRPr="00827AFF">
        <w:rPr>
          <w:rFonts w:ascii="Arial" w:hAnsi="Arial" w:cs="Arial"/>
        </w:rPr>
        <w:tab/>
      </w:r>
      <w:r w:rsidRPr="00827AFF">
        <w:rPr>
          <w:rFonts w:ascii="Arial" w:hAnsi="Arial" w:cs="Arial"/>
        </w:rPr>
        <w:tab/>
        <w:t>Lincoln, NE 68509</w:t>
      </w:r>
    </w:p>
    <w:p w14:paraId="467BD42C" w14:textId="56AF7729" w:rsidR="003E1012" w:rsidRPr="00827AFF" w:rsidRDefault="003E1012" w:rsidP="003E1012">
      <w:pPr>
        <w:rPr>
          <w:rFonts w:ascii="Arial" w:hAnsi="Arial" w:cs="Arial"/>
        </w:rPr>
      </w:pPr>
      <w:r w:rsidRPr="00827AFF">
        <w:rPr>
          <w:rFonts w:ascii="Arial" w:hAnsi="Arial" w:cs="Arial"/>
        </w:rPr>
        <w:t>E-mail:</w:t>
      </w:r>
      <w:r w:rsidR="00E80602" w:rsidRPr="00827AFF">
        <w:rPr>
          <w:rFonts w:ascii="Arial" w:hAnsi="Arial" w:cs="Arial"/>
        </w:rPr>
        <w:tab/>
      </w:r>
      <w:r w:rsidR="00E80602" w:rsidRPr="00827AFF">
        <w:rPr>
          <w:rFonts w:ascii="Arial" w:hAnsi="Arial" w:cs="Arial"/>
        </w:rPr>
        <w:tab/>
      </w:r>
      <w:hyperlink r:id="rId11" w:history="1">
        <w:r w:rsidR="0072774F" w:rsidRPr="00A45E66">
          <w:rPr>
            <w:rStyle w:val="Hyperlink"/>
            <w:rFonts w:asciiTheme="minorHAnsi" w:hAnsiTheme="minorHAnsi"/>
            <w:sz w:val="22"/>
          </w:rPr>
          <w:t>jcavanaugh@leg.ne.gov</w:t>
        </w:r>
      </w:hyperlink>
      <w:r w:rsidR="0072774F">
        <w:tab/>
      </w:r>
      <w:r w:rsidR="00CC59F8">
        <w:rPr>
          <w:rFonts w:ascii="Arial" w:hAnsi="Arial" w:cs="Arial"/>
        </w:rPr>
        <w:t xml:space="preserve"> </w:t>
      </w:r>
    </w:p>
    <w:p w14:paraId="17877A52" w14:textId="77777777" w:rsidR="003E1012" w:rsidRPr="00827AFF" w:rsidRDefault="003E1012" w:rsidP="003E1012">
      <w:pPr>
        <w:rPr>
          <w:rFonts w:ascii="Arial" w:hAnsi="Arial" w:cs="Arial"/>
        </w:rPr>
      </w:pPr>
    </w:p>
    <w:p w14:paraId="436C6991" w14:textId="1C37D2E8" w:rsidR="003E1012" w:rsidRPr="00F97BCF" w:rsidRDefault="003E1012" w:rsidP="003E1012">
      <w:pPr>
        <w:rPr>
          <w:rFonts w:ascii="Arial" w:hAnsi="Arial" w:cs="Arial"/>
        </w:rPr>
      </w:pPr>
      <w:r w:rsidRPr="00827AFF">
        <w:rPr>
          <w:rFonts w:ascii="Arial" w:hAnsi="Arial" w:cs="Arial"/>
        </w:rPr>
        <w:t>Review and evaluation period</w:t>
      </w:r>
      <w:r w:rsidR="009132DA" w:rsidRPr="00827AFF">
        <w:rPr>
          <w:rFonts w:ascii="Arial" w:hAnsi="Arial" w:cs="Arial"/>
        </w:rPr>
        <w:tab/>
      </w:r>
      <w:r w:rsidR="009132DA" w:rsidRPr="00827AFF">
        <w:rPr>
          <w:rFonts w:ascii="Arial" w:hAnsi="Arial" w:cs="Arial"/>
        </w:rPr>
        <w:tab/>
      </w:r>
      <w:r w:rsidR="00CC59F8">
        <w:rPr>
          <w:rFonts w:ascii="Arial" w:hAnsi="Arial" w:cs="Arial"/>
        </w:rPr>
        <w:tab/>
        <w:t xml:space="preserve">No earlier than </w:t>
      </w:r>
      <w:r w:rsidR="0072774F">
        <w:rPr>
          <w:rFonts w:ascii="Arial" w:hAnsi="Arial" w:cs="Arial"/>
        </w:rPr>
        <w:t>September 15, 2023</w:t>
      </w:r>
    </w:p>
    <w:p w14:paraId="311AA7FC" w14:textId="77777777" w:rsidR="003E1012" w:rsidRPr="00F97BCF" w:rsidRDefault="003E1012">
      <w:pPr>
        <w:rPr>
          <w:rFonts w:ascii="Arial" w:hAnsi="Arial" w:cs="Arial"/>
        </w:rPr>
      </w:pPr>
    </w:p>
    <w:p w14:paraId="66AB2CE3" w14:textId="218655B8" w:rsidR="003E1012" w:rsidRPr="00F97BCF" w:rsidRDefault="0062436A">
      <w:pPr>
        <w:rPr>
          <w:rFonts w:ascii="Arial" w:hAnsi="Arial" w:cs="Arial"/>
        </w:rPr>
      </w:pPr>
      <w:r w:rsidRPr="00F97BCF">
        <w:rPr>
          <w:rFonts w:ascii="Arial" w:hAnsi="Arial" w:cs="Arial"/>
        </w:rPr>
        <w:t xml:space="preserve">Notification of </w:t>
      </w:r>
      <w:r w:rsidR="00FF5688" w:rsidRPr="00F97BCF">
        <w:rPr>
          <w:rFonts w:ascii="Arial" w:hAnsi="Arial" w:cs="Arial"/>
        </w:rPr>
        <w:t xml:space="preserve">intent to </w:t>
      </w:r>
      <w:r w:rsidRPr="00F97BCF">
        <w:rPr>
          <w:rFonts w:ascii="Arial" w:hAnsi="Arial" w:cs="Arial"/>
        </w:rPr>
        <w:t>award</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t xml:space="preserve">No later than </w:t>
      </w:r>
      <w:r w:rsidR="0072774F">
        <w:rPr>
          <w:rFonts w:ascii="Arial" w:hAnsi="Arial" w:cs="Arial"/>
        </w:rPr>
        <w:t>November 1, 2023</w:t>
      </w:r>
    </w:p>
    <w:p w14:paraId="4FE5DF19" w14:textId="77777777" w:rsidR="0062436A" w:rsidRPr="00F97BCF" w:rsidRDefault="0062436A">
      <w:pPr>
        <w:rPr>
          <w:rFonts w:ascii="Arial" w:hAnsi="Arial" w:cs="Arial"/>
        </w:rPr>
      </w:pPr>
    </w:p>
    <w:p w14:paraId="40ACABBB" w14:textId="62863E4A" w:rsidR="0062436A" w:rsidRPr="00F97BCF" w:rsidRDefault="0062436A">
      <w:pPr>
        <w:rPr>
          <w:rFonts w:ascii="Arial" w:hAnsi="Arial" w:cs="Arial"/>
        </w:rPr>
      </w:pPr>
      <w:r w:rsidRPr="00F97BCF">
        <w:rPr>
          <w:rFonts w:ascii="Arial" w:hAnsi="Arial" w:cs="Arial"/>
        </w:rPr>
        <w:t>Contract award</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t xml:space="preserve">No later than </w:t>
      </w:r>
      <w:r w:rsidR="0072774F">
        <w:rPr>
          <w:rFonts w:ascii="Arial" w:hAnsi="Arial" w:cs="Arial"/>
        </w:rPr>
        <w:t>November 1, 2023</w:t>
      </w:r>
    </w:p>
    <w:p w14:paraId="3B45031E" w14:textId="77777777" w:rsidR="0062436A" w:rsidRPr="00F97BCF" w:rsidRDefault="0062436A">
      <w:pPr>
        <w:rPr>
          <w:rFonts w:ascii="Arial" w:hAnsi="Arial" w:cs="Arial"/>
        </w:rPr>
      </w:pPr>
    </w:p>
    <w:p w14:paraId="61957C19" w14:textId="2B363D30" w:rsidR="003E1012" w:rsidRPr="00F97BCF" w:rsidRDefault="0062436A">
      <w:pPr>
        <w:rPr>
          <w:rFonts w:ascii="Arial" w:hAnsi="Arial" w:cs="Arial"/>
        </w:rPr>
      </w:pPr>
      <w:r w:rsidRPr="00F97BCF">
        <w:rPr>
          <w:rFonts w:ascii="Arial" w:hAnsi="Arial" w:cs="Arial"/>
        </w:rPr>
        <w:t>Contracto</w:t>
      </w:r>
      <w:r w:rsidR="007F21CC">
        <w:rPr>
          <w:rFonts w:ascii="Arial" w:hAnsi="Arial" w:cs="Arial"/>
        </w:rPr>
        <w:t>r</w:t>
      </w:r>
      <w:r w:rsidRPr="00F97BCF">
        <w:rPr>
          <w:rFonts w:ascii="Arial" w:hAnsi="Arial" w:cs="Arial"/>
        </w:rPr>
        <w:t xml:space="preserve"> start</w:t>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r>
      <w:r w:rsidR="002966A1">
        <w:rPr>
          <w:rFonts w:ascii="Arial" w:hAnsi="Arial" w:cs="Arial"/>
        </w:rPr>
        <w:tab/>
        <w:t xml:space="preserve">No later than </w:t>
      </w:r>
      <w:r w:rsidR="0072774F">
        <w:rPr>
          <w:rFonts w:ascii="Arial" w:hAnsi="Arial" w:cs="Arial"/>
        </w:rPr>
        <w:t>November 1, 2023</w:t>
      </w:r>
    </w:p>
    <w:p w14:paraId="2B06AC4C" w14:textId="77777777" w:rsidR="00283FCA" w:rsidRDefault="00283FCA" w:rsidP="003E1012">
      <w:pPr>
        <w:rPr>
          <w:rFonts w:ascii="Arial" w:hAnsi="Arial" w:cs="Arial"/>
          <w:b/>
          <w:sz w:val="20"/>
          <w:szCs w:val="20"/>
        </w:rPr>
      </w:pPr>
    </w:p>
    <w:p w14:paraId="3A0C9C27" w14:textId="77777777" w:rsidR="00283FCA" w:rsidRDefault="00283FCA" w:rsidP="003E1012">
      <w:pPr>
        <w:rPr>
          <w:rFonts w:ascii="Arial" w:hAnsi="Arial" w:cs="Arial"/>
          <w:b/>
          <w:sz w:val="20"/>
          <w:szCs w:val="20"/>
        </w:rPr>
      </w:pPr>
    </w:p>
    <w:p w14:paraId="10CF5505" w14:textId="77777777" w:rsidR="00283FCA" w:rsidRDefault="00283FCA" w:rsidP="003E1012">
      <w:pPr>
        <w:rPr>
          <w:rFonts w:ascii="Arial" w:hAnsi="Arial" w:cs="Arial"/>
          <w:b/>
          <w:sz w:val="20"/>
          <w:szCs w:val="20"/>
        </w:rPr>
      </w:pPr>
    </w:p>
    <w:p w14:paraId="7CFD53EA" w14:textId="77777777" w:rsidR="00283FCA" w:rsidRDefault="00283FCA" w:rsidP="003E1012">
      <w:pPr>
        <w:rPr>
          <w:rFonts w:ascii="Arial" w:hAnsi="Arial" w:cs="Arial"/>
          <w:b/>
          <w:sz w:val="20"/>
          <w:szCs w:val="20"/>
        </w:rPr>
      </w:pPr>
    </w:p>
    <w:p w14:paraId="1D893391" w14:textId="77777777" w:rsidR="00283FCA" w:rsidRDefault="00283FCA" w:rsidP="003E1012">
      <w:pPr>
        <w:rPr>
          <w:rFonts w:ascii="Arial" w:hAnsi="Arial" w:cs="Arial"/>
          <w:b/>
          <w:sz w:val="20"/>
          <w:szCs w:val="20"/>
        </w:rPr>
      </w:pPr>
    </w:p>
    <w:p w14:paraId="338C0962" w14:textId="77777777" w:rsidR="00283FCA" w:rsidRDefault="00283FCA" w:rsidP="003E1012">
      <w:pPr>
        <w:rPr>
          <w:rFonts w:ascii="Arial" w:hAnsi="Arial" w:cs="Arial"/>
          <w:b/>
          <w:sz w:val="20"/>
          <w:szCs w:val="20"/>
        </w:rPr>
      </w:pPr>
    </w:p>
    <w:p w14:paraId="1E50C7ED" w14:textId="77777777" w:rsidR="00283FCA" w:rsidRDefault="00283FCA" w:rsidP="003E1012">
      <w:pPr>
        <w:rPr>
          <w:rFonts w:ascii="Arial" w:hAnsi="Arial" w:cs="Arial"/>
          <w:b/>
          <w:sz w:val="20"/>
          <w:szCs w:val="20"/>
        </w:rPr>
      </w:pPr>
    </w:p>
    <w:p w14:paraId="1C1281FA" w14:textId="77777777" w:rsidR="00283FCA" w:rsidRDefault="00283FCA" w:rsidP="003E1012">
      <w:pPr>
        <w:rPr>
          <w:rFonts w:ascii="Arial" w:hAnsi="Arial" w:cs="Arial"/>
          <w:b/>
          <w:sz w:val="20"/>
          <w:szCs w:val="20"/>
        </w:rPr>
      </w:pPr>
    </w:p>
    <w:p w14:paraId="0D11141D" w14:textId="77777777" w:rsidR="00283FCA" w:rsidRDefault="00283FCA" w:rsidP="003E1012">
      <w:pPr>
        <w:rPr>
          <w:rFonts w:ascii="Arial" w:hAnsi="Arial" w:cs="Arial"/>
          <w:b/>
          <w:sz w:val="20"/>
          <w:szCs w:val="20"/>
        </w:rPr>
      </w:pPr>
    </w:p>
    <w:p w14:paraId="633D4A2A" w14:textId="77777777" w:rsidR="00283FCA" w:rsidRDefault="00283FCA" w:rsidP="003E1012">
      <w:pPr>
        <w:rPr>
          <w:rFonts w:ascii="Arial" w:hAnsi="Arial" w:cs="Arial"/>
          <w:b/>
          <w:sz w:val="20"/>
          <w:szCs w:val="20"/>
        </w:rPr>
      </w:pPr>
    </w:p>
    <w:p w14:paraId="41531ED9" w14:textId="77777777" w:rsidR="00283FCA" w:rsidRDefault="00283FCA" w:rsidP="003E1012">
      <w:pPr>
        <w:rPr>
          <w:rFonts w:ascii="Arial" w:hAnsi="Arial" w:cs="Arial"/>
          <w:b/>
          <w:sz w:val="20"/>
          <w:szCs w:val="20"/>
        </w:rPr>
      </w:pPr>
    </w:p>
    <w:p w14:paraId="2CD352C2" w14:textId="77777777" w:rsidR="00283FCA" w:rsidRDefault="00283FCA" w:rsidP="003E1012">
      <w:pPr>
        <w:rPr>
          <w:rFonts w:ascii="Arial" w:hAnsi="Arial" w:cs="Arial"/>
          <w:b/>
          <w:sz w:val="20"/>
          <w:szCs w:val="20"/>
        </w:rPr>
      </w:pPr>
    </w:p>
    <w:p w14:paraId="421AB3D8" w14:textId="77777777" w:rsidR="00283FCA" w:rsidRDefault="00283FCA" w:rsidP="003E1012">
      <w:pPr>
        <w:rPr>
          <w:rFonts w:ascii="Arial" w:hAnsi="Arial" w:cs="Arial"/>
          <w:b/>
          <w:sz w:val="20"/>
          <w:szCs w:val="20"/>
        </w:rPr>
      </w:pPr>
    </w:p>
    <w:p w14:paraId="1572375E" w14:textId="77777777" w:rsidR="00283FCA" w:rsidRDefault="00283FCA" w:rsidP="003E1012">
      <w:pPr>
        <w:rPr>
          <w:rFonts w:ascii="Arial" w:hAnsi="Arial" w:cs="Arial"/>
          <w:b/>
          <w:sz w:val="20"/>
          <w:szCs w:val="20"/>
        </w:rPr>
      </w:pPr>
    </w:p>
    <w:p w14:paraId="59C2D914" w14:textId="77777777" w:rsidR="00283FCA" w:rsidRDefault="00283FCA" w:rsidP="003E1012">
      <w:pPr>
        <w:rPr>
          <w:rFonts w:ascii="Arial" w:hAnsi="Arial" w:cs="Arial"/>
          <w:b/>
          <w:sz w:val="20"/>
          <w:szCs w:val="20"/>
        </w:rPr>
      </w:pPr>
    </w:p>
    <w:p w14:paraId="230EBC7E" w14:textId="77777777" w:rsidR="00283FCA" w:rsidRDefault="00283FCA" w:rsidP="003E1012">
      <w:pPr>
        <w:rPr>
          <w:rFonts w:ascii="Arial" w:hAnsi="Arial" w:cs="Arial"/>
          <w:b/>
          <w:sz w:val="20"/>
          <w:szCs w:val="20"/>
        </w:rPr>
      </w:pPr>
    </w:p>
    <w:p w14:paraId="0761FAA7" w14:textId="77777777" w:rsidR="00283FCA" w:rsidRDefault="00283FCA" w:rsidP="003E1012">
      <w:pPr>
        <w:rPr>
          <w:rFonts w:ascii="Arial" w:hAnsi="Arial" w:cs="Arial"/>
          <w:b/>
          <w:sz w:val="20"/>
          <w:szCs w:val="20"/>
        </w:rPr>
      </w:pPr>
    </w:p>
    <w:p w14:paraId="54D99A14" w14:textId="77777777" w:rsidR="00283FCA" w:rsidRDefault="00283FCA" w:rsidP="003E1012">
      <w:pPr>
        <w:rPr>
          <w:rFonts w:ascii="Arial" w:hAnsi="Arial" w:cs="Arial"/>
          <w:b/>
          <w:sz w:val="20"/>
          <w:szCs w:val="20"/>
        </w:rPr>
      </w:pPr>
    </w:p>
    <w:p w14:paraId="3AF8E10F" w14:textId="77777777" w:rsidR="00283FCA" w:rsidRDefault="00283FCA" w:rsidP="003E1012">
      <w:pPr>
        <w:rPr>
          <w:rFonts w:ascii="Arial" w:hAnsi="Arial" w:cs="Arial"/>
          <w:b/>
          <w:sz w:val="20"/>
          <w:szCs w:val="20"/>
        </w:rPr>
      </w:pPr>
    </w:p>
    <w:p w14:paraId="78DED696" w14:textId="77777777" w:rsidR="00283FCA" w:rsidRDefault="00283FCA" w:rsidP="003E1012">
      <w:pPr>
        <w:rPr>
          <w:rFonts w:ascii="Arial" w:hAnsi="Arial" w:cs="Arial"/>
          <w:b/>
          <w:sz w:val="20"/>
          <w:szCs w:val="20"/>
        </w:rPr>
      </w:pPr>
    </w:p>
    <w:p w14:paraId="56673795" w14:textId="26DA1499" w:rsidR="00190922" w:rsidRDefault="00283FCA" w:rsidP="003E1012">
      <w:pPr>
        <w:rPr>
          <w:rFonts w:ascii="Arial" w:hAnsi="Arial" w:cs="Arial"/>
          <w:b/>
          <w:sz w:val="20"/>
          <w:szCs w:val="20"/>
        </w:rPr>
      </w:pPr>
      <w:r>
        <w:rPr>
          <w:rFonts w:ascii="Arial" w:hAnsi="Arial" w:cs="Arial"/>
          <w:b/>
          <w:sz w:val="20"/>
          <w:szCs w:val="20"/>
        </w:rPr>
        <w:t>*A</w:t>
      </w:r>
      <w:r w:rsidR="003E1012" w:rsidRPr="00E80602">
        <w:rPr>
          <w:rFonts w:ascii="Arial" w:hAnsi="Arial" w:cs="Arial"/>
          <w:b/>
          <w:sz w:val="20"/>
          <w:szCs w:val="20"/>
        </w:rPr>
        <w:t>ll responses to written questions shall be posted at</w:t>
      </w:r>
      <w:r w:rsidR="00190922">
        <w:rPr>
          <w:rFonts w:ascii="Arial" w:hAnsi="Arial" w:cs="Arial"/>
          <w:b/>
          <w:sz w:val="20"/>
          <w:szCs w:val="20"/>
        </w:rPr>
        <w:t xml:space="preserve"> </w:t>
      </w:r>
      <w:hyperlink r:id="rId12" w:history="1">
        <w:r w:rsidR="00B30FBC" w:rsidRPr="00A45E66">
          <w:rPr>
            <w:rStyle w:val="Hyperlink"/>
            <w:rFonts w:cs="Arial"/>
            <w:b/>
            <w:szCs w:val="20"/>
          </w:rPr>
          <w:t>http://news.legislature.ne.gov/dist09/</w:t>
        </w:r>
      </w:hyperlink>
    </w:p>
    <w:p w14:paraId="7F2FB8F0" w14:textId="77777777" w:rsidR="00B30FBC" w:rsidRPr="00E80602" w:rsidRDefault="00B30FBC" w:rsidP="003E1012">
      <w:pPr>
        <w:rPr>
          <w:rFonts w:ascii="Arial" w:hAnsi="Arial" w:cs="Arial"/>
          <w:b/>
          <w:sz w:val="20"/>
          <w:szCs w:val="20"/>
        </w:rPr>
      </w:pPr>
    </w:p>
    <w:p w14:paraId="67880C46" w14:textId="77777777" w:rsidR="003E1012" w:rsidRPr="008C24D4" w:rsidRDefault="008C24D4" w:rsidP="008C24D4">
      <w:pPr>
        <w:jc w:val="center"/>
        <w:rPr>
          <w:rFonts w:ascii="Arial" w:hAnsi="Arial" w:cs="Arial"/>
          <w:b/>
        </w:rPr>
      </w:pPr>
      <w:r>
        <w:rPr>
          <w:rFonts w:ascii="Arial" w:hAnsi="Arial" w:cs="Arial"/>
          <w:b/>
        </w:rPr>
        <w:t>Evaluati</w:t>
      </w:r>
      <w:r w:rsidRPr="008C24D4">
        <w:rPr>
          <w:rFonts w:ascii="Arial" w:hAnsi="Arial" w:cs="Arial"/>
          <w:b/>
        </w:rPr>
        <w:t>on of Proposals</w:t>
      </w:r>
    </w:p>
    <w:p w14:paraId="694BC194" w14:textId="77777777" w:rsidR="003E1012" w:rsidRPr="00F97BCF" w:rsidRDefault="003E1012">
      <w:pPr>
        <w:rPr>
          <w:rFonts w:ascii="Arial" w:hAnsi="Arial" w:cs="Arial"/>
        </w:rPr>
      </w:pPr>
    </w:p>
    <w:p w14:paraId="1A4E370A" w14:textId="3D948326" w:rsidR="00E1560D" w:rsidRPr="007B0751" w:rsidRDefault="008C24D4">
      <w:pPr>
        <w:rPr>
          <w:rFonts w:ascii="Arial" w:hAnsi="Arial" w:cs="Arial"/>
          <w:sz w:val="20"/>
          <w:szCs w:val="20"/>
        </w:rPr>
      </w:pPr>
      <w:r w:rsidRPr="007B0751">
        <w:rPr>
          <w:rFonts w:ascii="Arial" w:hAnsi="Arial" w:cs="Arial"/>
          <w:sz w:val="20"/>
          <w:szCs w:val="20"/>
        </w:rPr>
        <w:t>Propo</w:t>
      </w:r>
      <w:r w:rsidR="00965793" w:rsidRPr="007B0751">
        <w:rPr>
          <w:rFonts w:ascii="Arial" w:hAnsi="Arial" w:cs="Arial"/>
          <w:sz w:val="20"/>
          <w:szCs w:val="20"/>
        </w:rPr>
        <w:t xml:space="preserve">sals will be evaluated by the members of the Committee.  </w:t>
      </w:r>
      <w:r w:rsidR="00E1560D" w:rsidRPr="007B0751">
        <w:rPr>
          <w:rFonts w:ascii="Arial" w:hAnsi="Arial" w:cs="Arial"/>
          <w:sz w:val="20"/>
          <w:szCs w:val="20"/>
        </w:rPr>
        <w:t>All proposals that are responsive to the solicitation will be evaluated in accordance with the criteria set forth below:</w:t>
      </w:r>
    </w:p>
    <w:p w14:paraId="45A2402B" w14:textId="77777777" w:rsidR="00E1560D" w:rsidRPr="007B0751" w:rsidRDefault="00E1560D">
      <w:pPr>
        <w:rPr>
          <w:rFonts w:ascii="Arial" w:hAnsi="Arial" w:cs="Arial"/>
          <w:sz w:val="20"/>
          <w:szCs w:val="20"/>
        </w:rPr>
      </w:pPr>
    </w:p>
    <w:p w14:paraId="7C847AAC" w14:textId="77777777" w:rsidR="00E1560D" w:rsidRPr="007B0751" w:rsidRDefault="00E1560D" w:rsidP="00E1560D">
      <w:pPr>
        <w:pStyle w:val="ListParagraph"/>
        <w:numPr>
          <w:ilvl w:val="0"/>
          <w:numId w:val="5"/>
        </w:numPr>
        <w:rPr>
          <w:rFonts w:ascii="Arial" w:hAnsi="Arial" w:cs="Arial"/>
          <w:sz w:val="20"/>
          <w:szCs w:val="20"/>
        </w:rPr>
      </w:pPr>
      <w:r w:rsidRPr="007B0751">
        <w:rPr>
          <w:rFonts w:ascii="Arial" w:hAnsi="Arial" w:cs="Arial"/>
          <w:sz w:val="20"/>
          <w:szCs w:val="20"/>
        </w:rPr>
        <w:t xml:space="preserve">Corporate </w:t>
      </w:r>
      <w:r w:rsidR="006A069C" w:rsidRPr="007B0751">
        <w:rPr>
          <w:rFonts w:ascii="Arial" w:hAnsi="Arial" w:cs="Arial"/>
          <w:sz w:val="20"/>
          <w:szCs w:val="20"/>
        </w:rPr>
        <w:t>o</w:t>
      </w:r>
      <w:r w:rsidRPr="007B0751">
        <w:rPr>
          <w:rFonts w:ascii="Arial" w:hAnsi="Arial" w:cs="Arial"/>
          <w:sz w:val="20"/>
          <w:szCs w:val="20"/>
        </w:rPr>
        <w:t>verview, including but not limited to:</w:t>
      </w:r>
    </w:p>
    <w:p w14:paraId="01631C83" w14:textId="77777777" w:rsidR="00E1560D" w:rsidRPr="007B0751" w:rsidRDefault="00E1560D" w:rsidP="00E1560D">
      <w:pPr>
        <w:pStyle w:val="ListParagraph"/>
        <w:numPr>
          <w:ilvl w:val="0"/>
          <w:numId w:val="7"/>
        </w:numPr>
        <w:rPr>
          <w:rFonts w:ascii="Arial" w:hAnsi="Arial" w:cs="Arial"/>
          <w:sz w:val="20"/>
          <w:szCs w:val="20"/>
        </w:rPr>
      </w:pPr>
      <w:r w:rsidRPr="007B0751">
        <w:rPr>
          <w:rFonts w:ascii="Arial" w:hAnsi="Arial" w:cs="Arial"/>
          <w:sz w:val="20"/>
          <w:szCs w:val="20"/>
        </w:rPr>
        <w:t>The ability, capacity, and skil</w:t>
      </w:r>
      <w:r w:rsidR="006A069C" w:rsidRPr="007B0751">
        <w:rPr>
          <w:rFonts w:ascii="Arial" w:hAnsi="Arial" w:cs="Arial"/>
          <w:sz w:val="20"/>
          <w:szCs w:val="20"/>
        </w:rPr>
        <w:t>l of the contractor to deliver the required study document that meets the requirements of the solicitation;</w:t>
      </w:r>
    </w:p>
    <w:p w14:paraId="5249832A" w14:textId="6640F06C" w:rsidR="006A069C"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The experience, reputation, and efficiency of the contractor;</w:t>
      </w:r>
    </w:p>
    <w:p w14:paraId="64544D01" w14:textId="4CEB1B81" w:rsidR="008A7EF8" w:rsidRPr="007B0751" w:rsidRDefault="008A7EF8" w:rsidP="00E1560D">
      <w:pPr>
        <w:pStyle w:val="ListParagraph"/>
        <w:numPr>
          <w:ilvl w:val="0"/>
          <w:numId w:val="7"/>
        </w:numPr>
        <w:rPr>
          <w:rFonts w:ascii="Arial" w:hAnsi="Arial" w:cs="Arial"/>
          <w:sz w:val="20"/>
          <w:szCs w:val="20"/>
        </w:rPr>
      </w:pPr>
      <w:r>
        <w:rPr>
          <w:rFonts w:ascii="Arial" w:hAnsi="Arial" w:cs="Arial"/>
          <w:sz w:val="20"/>
          <w:szCs w:val="20"/>
        </w:rPr>
        <w:t>The contractor’s expertise in inpatient mental health care delivery;</w:t>
      </w:r>
    </w:p>
    <w:p w14:paraId="6939B73A" w14:textId="2A32DB4D" w:rsidR="006A069C" w:rsidRPr="007B0751"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 xml:space="preserve">Whether the contractor can perform the contract </w:t>
      </w:r>
      <w:r w:rsidR="00CF0AE0" w:rsidRPr="007B0751">
        <w:rPr>
          <w:rFonts w:ascii="Arial" w:hAnsi="Arial" w:cs="Arial"/>
          <w:sz w:val="20"/>
          <w:szCs w:val="20"/>
        </w:rPr>
        <w:t xml:space="preserve">by </w:t>
      </w:r>
      <w:r w:rsidR="00D4081D">
        <w:rPr>
          <w:rFonts w:ascii="Arial" w:hAnsi="Arial" w:cs="Arial"/>
          <w:sz w:val="20"/>
          <w:szCs w:val="20"/>
        </w:rPr>
        <w:t>11/1/2024</w:t>
      </w:r>
      <w:r w:rsidR="002966A1">
        <w:rPr>
          <w:rFonts w:ascii="Arial" w:hAnsi="Arial" w:cs="Arial"/>
          <w:sz w:val="20"/>
          <w:szCs w:val="20"/>
        </w:rPr>
        <w:t>;</w:t>
      </w:r>
    </w:p>
    <w:p w14:paraId="6637109F" w14:textId="77777777" w:rsidR="006A069C" w:rsidRPr="007B0751"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The quality of the contractor’s performance on prior contracts;</w:t>
      </w:r>
    </w:p>
    <w:p w14:paraId="69859AD2" w14:textId="77777777" w:rsidR="006A069C" w:rsidRPr="007B0751" w:rsidRDefault="006A069C" w:rsidP="00E1560D">
      <w:pPr>
        <w:pStyle w:val="ListParagraph"/>
        <w:numPr>
          <w:ilvl w:val="0"/>
          <w:numId w:val="7"/>
        </w:numPr>
        <w:rPr>
          <w:rFonts w:ascii="Arial" w:hAnsi="Arial" w:cs="Arial"/>
          <w:sz w:val="20"/>
          <w:szCs w:val="20"/>
        </w:rPr>
      </w:pPr>
      <w:r w:rsidRPr="007B0751">
        <w:rPr>
          <w:rFonts w:ascii="Arial" w:hAnsi="Arial" w:cs="Arial"/>
          <w:sz w:val="20"/>
          <w:szCs w:val="20"/>
        </w:rPr>
        <w:t>Such other information that may have a bearing on the decision to award the contract.</w:t>
      </w:r>
    </w:p>
    <w:p w14:paraId="45915C2E" w14:textId="77777777" w:rsidR="006A069C" w:rsidRPr="007B0751" w:rsidRDefault="006A069C" w:rsidP="006A069C">
      <w:pPr>
        <w:pStyle w:val="ListParagraph"/>
        <w:numPr>
          <w:ilvl w:val="0"/>
          <w:numId w:val="5"/>
        </w:numPr>
        <w:rPr>
          <w:rFonts w:ascii="Arial" w:hAnsi="Arial" w:cs="Arial"/>
          <w:sz w:val="20"/>
          <w:szCs w:val="20"/>
        </w:rPr>
      </w:pPr>
      <w:r w:rsidRPr="007B0751">
        <w:rPr>
          <w:rFonts w:ascii="Arial" w:hAnsi="Arial" w:cs="Arial"/>
          <w:sz w:val="20"/>
          <w:szCs w:val="20"/>
        </w:rPr>
        <w:t>Technical approach; and</w:t>
      </w:r>
    </w:p>
    <w:p w14:paraId="748A2E25" w14:textId="77777777" w:rsidR="006A069C" w:rsidRPr="007B0751" w:rsidRDefault="006A069C" w:rsidP="006A069C">
      <w:pPr>
        <w:pStyle w:val="ListParagraph"/>
        <w:numPr>
          <w:ilvl w:val="0"/>
          <w:numId w:val="5"/>
        </w:numPr>
        <w:rPr>
          <w:rFonts w:ascii="Arial" w:hAnsi="Arial" w:cs="Arial"/>
          <w:sz w:val="20"/>
          <w:szCs w:val="20"/>
        </w:rPr>
      </w:pPr>
      <w:r w:rsidRPr="007B0751">
        <w:rPr>
          <w:rFonts w:ascii="Arial" w:hAnsi="Arial" w:cs="Arial"/>
          <w:sz w:val="20"/>
          <w:szCs w:val="20"/>
        </w:rPr>
        <w:t>Cost proposal.</w:t>
      </w:r>
    </w:p>
    <w:p w14:paraId="74192EAF" w14:textId="77777777" w:rsidR="006A069C" w:rsidRPr="007B0751" w:rsidRDefault="006A069C" w:rsidP="006A069C">
      <w:pPr>
        <w:rPr>
          <w:rFonts w:ascii="Arial" w:hAnsi="Arial" w:cs="Arial"/>
          <w:sz w:val="20"/>
          <w:szCs w:val="20"/>
        </w:rPr>
      </w:pPr>
    </w:p>
    <w:p w14:paraId="0520E97D" w14:textId="69098218" w:rsidR="006A069C" w:rsidRPr="007B0751" w:rsidRDefault="006A069C" w:rsidP="006A069C">
      <w:pPr>
        <w:rPr>
          <w:rFonts w:ascii="Arial" w:hAnsi="Arial" w:cs="Arial"/>
          <w:sz w:val="20"/>
          <w:szCs w:val="20"/>
        </w:rPr>
      </w:pPr>
      <w:r w:rsidRPr="007B0751">
        <w:rPr>
          <w:rFonts w:ascii="Arial" w:hAnsi="Arial" w:cs="Arial"/>
          <w:sz w:val="20"/>
          <w:szCs w:val="20"/>
        </w:rPr>
        <w:t>The Committee reserves the right to reject any or all proposals, wholly or in part, in the best interests of the Legislative Council.</w:t>
      </w:r>
    </w:p>
    <w:p w14:paraId="5AAA01E7" w14:textId="77777777" w:rsidR="00104F43" w:rsidRPr="007B0751" w:rsidRDefault="00104F43" w:rsidP="006A069C">
      <w:pPr>
        <w:rPr>
          <w:rFonts w:ascii="Arial" w:hAnsi="Arial" w:cs="Arial"/>
          <w:sz w:val="20"/>
          <w:szCs w:val="20"/>
        </w:rPr>
      </w:pPr>
    </w:p>
    <w:p w14:paraId="4717DC2D" w14:textId="77777777" w:rsidR="00104F43" w:rsidRPr="007B0751" w:rsidRDefault="00104F43" w:rsidP="006A069C">
      <w:pPr>
        <w:rPr>
          <w:rFonts w:ascii="Arial" w:hAnsi="Arial" w:cs="Arial"/>
          <w:sz w:val="20"/>
          <w:szCs w:val="20"/>
        </w:rPr>
      </w:pPr>
      <w:r w:rsidRPr="007B0751">
        <w:rPr>
          <w:rFonts w:ascii="Arial" w:hAnsi="Arial" w:cs="Arial"/>
          <w:sz w:val="20"/>
          <w:szCs w:val="20"/>
        </w:rPr>
        <w:t xml:space="preserve">A resident bidder shall be allowed a preference against a non-resident bidder from a state which gives or requires a preference to bidders from that state. The preference shall be equal </w:t>
      </w:r>
      <w:r w:rsidR="003F717C" w:rsidRPr="007B0751">
        <w:rPr>
          <w:rFonts w:ascii="Arial" w:hAnsi="Arial" w:cs="Arial"/>
          <w:sz w:val="20"/>
          <w:szCs w:val="20"/>
        </w:rPr>
        <w:t>to the preference given or required by the state of nonresident bidders.  Where the lowest responsible bid from a resident bidder is equal in all respects to one from a nonresident bidder from a state which has no preference law, the resident bidder shall be awarded the contract.</w:t>
      </w:r>
    </w:p>
    <w:p w14:paraId="79667B58" w14:textId="77777777" w:rsidR="006A069C" w:rsidRPr="00F97BCF" w:rsidRDefault="006A069C" w:rsidP="006A069C">
      <w:pPr>
        <w:rPr>
          <w:rFonts w:ascii="Arial" w:hAnsi="Arial" w:cs="Arial"/>
        </w:rPr>
      </w:pPr>
    </w:p>
    <w:p w14:paraId="6B96C65E" w14:textId="77777777" w:rsidR="006A069C" w:rsidRPr="00F97BCF" w:rsidRDefault="006A069C" w:rsidP="006A069C">
      <w:pPr>
        <w:jc w:val="center"/>
        <w:rPr>
          <w:rFonts w:ascii="Arial" w:hAnsi="Arial" w:cs="Arial"/>
          <w:b/>
        </w:rPr>
      </w:pPr>
      <w:r w:rsidRPr="00F97BCF">
        <w:rPr>
          <w:rFonts w:ascii="Arial" w:hAnsi="Arial" w:cs="Arial"/>
          <w:b/>
        </w:rPr>
        <w:t>Award</w:t>
      </w:r>
    </w:p>
    <w:p w14:paraId="1244F777" w14:textId="77777777" w:rsidR="006A069C" w:rsidRPr="00F97BCF" w:rsidRDefault="006A069C" w:rsidP="006A069C">
      <w:pPr>
        <w:jc w:val="center"/>
        <w:rPr>
          <w:rFonts w:ascii="Arial" w:hAnsi="Arial" w:cs="Arial"/>
          <w:b/>
        </w:rPr>
      </w:pPr>
    </w:p>
    <w:p w14:paraId="7AD658AF" w14:textId="716838F1" w:rsidR="00FF5688" w:rsidRPr="007B0751" w:rsidRDefault="006A069C" w:rsidP="006A069C">
      <w:pPr>
        <w:rPr>
          <w:rFonts w:ascii="Arial" w:hAnsi="Arial" w:cs="Arial"/>
          <w:sz w:val="20"/>
          <w:szCs w:val="20"/>
        </w:rPr>
      </w:pPr>
      <w:r w:rsidRPr="007B0751">
        <w:rPr>
          <w:rFonts w:ascii="Arial" w:hAnsi="Arial" w:cs="Arial"/>
          <w:sz w:val="20"/>
          <w:szCs w:val="20"/>
        </w:rPr>
        <w:t xml:space="preserve">The Committee reserves the right to evaluate the proposals in a matter utilizing criteria selected at the committee’s discretion and in the Legislative Council’s best interest. </w:t>
      </w:r>
    </w:p>
    <w:p w14:paraId="0C152438" w14:textId="77777777" w:rsidR="00FF5688" w:rsidRPr="007B0751" w:rsidRDefault="00FF5688" w:rsidP="006A069C">
      <w:pPr>
        <w:rPr>
          <w:rFonts w:ascii="Arial" w:hAnsi="Arial" w:cs="Arial"/>
          <w:sz w:val="20"/>
          <w:szCs w:val="20"/>
        </w:rPr>
      </w:pPr>
    </w:p>
    <w:p w14:paraId="221B2886" w14:textId="7300388A" w:rsidR="003E1012" w:rsidRPr="007B0751" w:rsidRDefault="006A069C">
      <w:pPr>
        <w:rPr>
          <w:rFonts w:ascii="Arial" w:hAnsi="Arial" w:cs="Arial"/>
          <w:sz w:val="20"/>
          <w:szCs w:val="20"/>
        </w:rPr>
      </w:pPr>
      <w:r w:rsidRPr="007B0751">
        <w:rPr>
          <w:rFonts w:ascii="Arial" w:hAnsi="Arial" w:cs="Arial"/>
          <w:sz w:val="20"/>
          <w:szCs w:val="20"/>
        </w:rPr>
        <w:t>The Executive Board of the Legislative Council reserves the right to award the contract</w:t>
      </w:r>
      <w:r w:rsidR="00FF5688" w:rsidRPr="007B0751">
        <w:rPr>
          <w:rFonts w:ascii="Arial" w:hAnsi="Arial" w:cs="Arial"/>
          <w:sz w:val="20"/>
          <w:szCs w:val="20"/>
        </w:rPr>
        <w:t xml:space="preserve"> after consideration of the recommendation by a majority of the members of</w:t>
      </w:r>
      <w:r w:rsidRPr="007B0751">
        <w:rPr>
          <w:rFonts w:ascii="Arial" w:hAnsi="Arial" w:cs="Arial"/>
          <w:sz w:val="20"/>
          <w:szCs w:val="20"/>
        </w:rPr>
        <w:t xml:space="preserve"> the Committee.</w:t>
      </w:r>
    </w:p>
    <w:p w14:paraId="06EE6EA8" w14:textId="77777777" w:rsidR="009C0726" w:rsidRPr="007B0751" w:rsidRDefault="009C0726">
      <w:pPr>
        <w:rPr>
          <w:rFonts w:ascii="Arial" w:hAnsi="Arial" w:cs="Arial"/>
          <w:sz w:val="20"/>
          <w:szCs w:val="20"/>
        </w:rPr>
      </w:pPr>
    </w:p>
    <w:p w14:paraId="0417CB92" w14:textId="6AD9C013" w:rsidR="009C0726" w:rsidRDefault="009C0726">
      <w:pPr>
        <w:rPr>
          <w:rFonts w:ascii="Arial" w:hAnsi="Arial" w:cs="Arial"/>
          <w:b/>
          <w:sz w:val="20"/>
          <w:szCs w:val="20"/>
        </w:rPr>
      </w:pPr>
      <w:r w:rsidRPr="007B0751">
        <w:rPr>
          <w:rFonts w:ascii="Arial" w:hAnsi="Arial" w:cs="Arial"/>
          <w:sz w:val="20"/>
          <w:szCs w:val="20"/>
        </w:rPr>
        <w:t>Once intent to award decision has been d</w:t>
      </w:r>
      <w:r w:rsidR="007B05F9">
        <w:rPr>
          <w:rFonts w:ascii="Arial" w:hAnsi="Arial" w:cs="Arial"/>
          <w:sz w:val="20"/>
          <w:szCs w:val="20"/>
        </w:rPr>
        <w:t xml:space="preserve">etermined, it will be posted at </w:t>
      </w:r>
      <w:hyperlink r:id="rId13" w:history="1">
        <w:r w:rsidR="00B30FBC" w:rsidRPr="00A45E66">
          <w:rPr>
            <w:rStyle w:val="Hyperlink"/>
            <w:rFonts w:cs="Arial"/>
            <w:b/>
            <w:szCs w:val="20"/>
          </w:rPr>
          <w:t>http://news.legislature</w:t>
        </w:r>
        <w:r w:rsidR="00B30FBC" w:rsidRPr="00A45E66">
          <w:rPr>
            <w:rStyle w:val="Hyperlink"/>
            <w:rFonts w:cs="Arial"/>
            <w:b/>
            <w:szCs w:val="20"/>
          </w:rPr>
          <w:t>.</w:t>
        </w:r>
        <w:r w:rsidR="00B30FBC" w:rsidRPr="00A45E66">
          <w:rPr>
            <w:rStyle w:val="Hyperlink"/>
            <w:rFonts w:cs="Arial"/>
            <w:b/>
            <w:szCs w:val="20"/>
          </w:rPr>
          <w:t>ne.gov/exe/</w:t>
        </w:r>
      </w:hyperlink>
    </w:p>
    <w:p w14:paraId="198B91AA" w14:textId="77777777" w:rsidR="00B30FBC" w:rsidRPr="007B0751" w:rsidRDefault="00B30FBC">
      <w:pPr>
        <w:rPr>
          <w:rFonts w:ascii="Arial" w:hAnsi="Arial" w:cs="Arial"/>
          <w:sz w:val="20"/>
          <w:szCs w:val="20"/>
        </w:rPr>
      </w:pPr>
    </w:p>
    <w:p w14:paraId="1FE95DC8" w14:textId="77777777" w:rsidR="003E1012" w:rsidRPr="00F97BCF" w:rsidRDefault="003E1012">
      <w:pPr>
        <w:rPr>
          <w:rFonts w:ascii="Arial" w:hAnsi="Arial" w:cs="Arial"/>
        </w:rPr>
      </w:pPr>
    </w:p>
    <w:p w14:paraId="4DBBA4B3" w14:textId="77777777" w:rsidR="00283FCA" w:rsidRDefault="00283FCA" w:rsidP="008C24D4">
      <w:pPr>
        <w:jc w:val="center"/>
        <w:rPr>
          <w:rFonts w:ascii="Arial" w:hAnsi="Arial" w:cs="Arial"/>
          <w:b/>
        </w:rPr>
      </w:pPr>
    </w:p>
    <w:p w14:paraId="32AA3AE0" w14:textId="77777777" w:rsidR="00283FCA" w:rsidRDefault="00283FCA" w:rsidP="008C24D4">
      <w:pPr>
        <w:jc w:val="center"/>
        <w:rPr>
          <w:rFonts w:ascii="Arial" w:hAnsi="Arial" w:cs="Arial"/>
          <w:b/>
        </w:rPr>
      </w:pPr>
    </w:p>
    <w:p w14:paraId="47A16C21" w14:textId="77777777" w:rsidR="00283FCA" w:rsidRDefault="00283FCA" w:rsidP="008C24D4">
      <w:pPr>
        <w:jc w:val="center"/>
        <w:rPr>
          <w:rFonts w:ascii="Arial" w:hAnsi="Arial" w:cs="Arial"/>
          <w:b/>
        </w:rPr>
      </w:pPr>
    </w:p>
    <w:p w14:paraId="16BE1624" w14:textId="77777777" w:rsidR="00283FCA" w:rsidRDefault="00283FCA" w:rsidP="008C24D4">
      <w:pPr>
        <w:jc w:val="center"/>
        <w:rPr>
          <w:rFonts w:ascii="Arial" w:hAnsi="Arial" w:cs="Arial"/>
          <w:b/>
        </w:rPr>
      </w:pPr>
    </w:p>
    <w:p w14:paraId="156428FD" w14:textId="77777777" w:rsidR="00283FCA" w:rsidRDefault="00283FCA" w:rsidP="008C24D4">
      <w:pPr>
        <w:jc w:val="center"/>
        <w:rPr>
          <w:rFonts w:ascii="Arial" w:hAnsi="Arial" w:cs="Arial"/>
          <w:b/>
        </w:rPr>
      </w:pPr>
    </w:p>
    <w:p w14:paraId="3E853772" w14:textId="77777777" w:rsidR="00283FCA" w:rsidRDefault="00283FCA" w:rsidP="008C24D4">
      <w:pPr>
        <w:jc w:val="center"/>
        <w:rPr>
          <w:rFonts w:ascii="Arial" w:hAnsi="Arial" w:cs="Arial"/>
          <w:b/>
        </w:rPr>
      </w:pPr>
    </w:p>
    <w:p w14:paraId="17ACD979" w14:textId="77777777" w:rsidR="00283FCA" w:rsidRDefault="00283FCA" w:rsidP="008C24D4">
      <w:pPr>
        <w:jc w:val="center"/>
        <w:rPr>
          <w:rFonts w:ascii="Arial" w:hAnsi="Arial" w:cs="Arial"/>
          <w:b/>
        </w:rPr>
      </w:pPr>
    </w:p>
    <w:p w14:paraId="5D1FAE41" w14:textId="77777777" w:rsidR="00283FCA" w:rsidRDefault="00283FCA" w:rsidP="008C24D4">
      <w:pPr>
        <w:jc w:val="center"/>
        <w:rPr>
          <w:rFonts w:ascii="Arial" w:hAnsi="Arial" w:cs="Arial"/>
          <w:b/>
        </w:rPr>
      </w:pPr>
    </w:p>
    <w:p w14:paraId="236CCF67" w14:textId="77777777" w:rsidR="00283FCA" w:rsidRDefault="00283FCA" w:rsidP="008C24D4">
      <w:pPr>
        <w:jc w:val="center"/>
        <w:rPr>
          <w:rFonts w:ascii="Arial" w:hAnsi="Arial" w:cs="Arial"/>
          <w:b/>
        </w:rPr>
      </w:pPr>
    </w:p>
    <w:p w14:paraId="205D6974" w14:textId="77777777" w:rsidR="00283FCA" w:rsidRDefault="00283FCA" w:rsidP="008C24D4">
      <w:pPr>
        <w:jc w:val="center"/>
        <w:rPr>
          <w:rFonts w:ascii="Arial" w:hAnsi="Arial" w:cs="Arial"/>
          <w:b/>
        </w:rPr>
      </w:pPr>
    </w:p>
    <w:p w14:paraId="3AA3421C" w14:textId="77777777" w:rsidR="00283FCA" w:rsidRDefault="00283FCA" w:rsidP="008C24D4">
      <w:pPr>
        <w:jc w:val="center"/>
        <w:rPr>
          <w:rFonts w:ascii="Arial" w:hAnsi="Arial" w:cs="Arial"/>
          <w:b/>
        </w:rPr>
      </w:pPr>
    </w:p>
    <w:p w14:paraId="242C0424" w14:textId="77777777" w:rsidR="00283FCA" w:rsidRDefault="00283FCA" w:rsidP="008C24D4">
      <w:pPr>
        <w:jc w:val="center"/>
        <w:rPr>
          <w:rFonts w:ascii="Arial" w:hAnsi="Arial" w:cs="Arial"/>
          <w:b/>
        </w:rPr>
      </w:pPr>
    </w:p>
    <w:p w14:paraId="47A795FF" w14:textId="77777777" w:rsidR="00283FCA" w:rsidRDefault="00283FCA" w:rsidP="008C24D4">
      <w:pPr>
        <w:jc w:val="center"/>
        <w:rPr>
          <w:rFonts w:ascii="Arial" w:hAnsi="Arial" w:cs="Arial"/>
          <w:b/>
        </w:rPr>
      </w:pPr>
    </w:p>
    <w:p w14:paraId="033224F7" w14:textId="77777777" w:rsidR="00283FCA" w:rsidRDefault="00283FCA" w:rsidP="008C24D4">
      <w:pPr>
        <w:jc w:val="center"/>
        <w:rPr>
          <w:rFonts w:ascii="Arial" w:hAnsi="Arial" w:cs="Arial"/>
          <w:b/>
        </w:rPr>
      </w:pPr>
    </w:p>
    <w:p w14:paraId="35C0DC97" w14:textId="77777777" w:rsidR="00283FCA" w:rsidRDefault="00283FCA" w:rsidP="008C24D4">
      <w:pPr>
        <w:jc w:val="center"/>
        <w:rPr>
          <w:rFonts w:ascii="Arial" w:hAnsi="Arial" w:cs="Arial"/>
          <w:b/>
        </w:rPr>
      </w:pPr>
    </w:p>
    <w:p w14:paraId="42DB63ED" w14:textId="77777777" w:rsidR="00283FCA" w:rsidRDefault="00283FCA" w:rsidP="008C24D4">
      <w:pPr>
        <w:jc w:val="center"/>
        <w:rPr>
          <w:rFonts w:ascii="Arial" w:hAnsi="Arial" w:cs="Arial"/>
          <w:b/>
        </w:rPr>
      </w:pPr>
    </w:p>
    <w:p w14:paraId="7595481F" w14:textId="77777777" w:rsidR="00283FCA" w:rsidRDefault="00283FCA" w:rsidP="008C24D4">
      <w:pPr>
        <w:jc w:val="center"/>
        <w:rPr>
          <w:rFonts w:ascii="Arial" w:hAnsi="Arial" w:cs="Arial"/>
          <w:b/>
        </w:rPr>
      </w:pPr>
    </w:p>
    <w:p w14:paraId="7AFCC2F9" w14:textId="77777777" w:rsidR="00283FCA" w:rsidRDefault="00283FCA" w:rsidP="008C24D4">
      <w:pPr>
        <w:jc w:val="center"/>
        <w:rPr>
          <w:rFonts w:ascii="Arial" w:hAnsi="Arial" w:cs="Arial"/>
          <w:b/>
        </w:rPr>
      </w:pPr>
    </w:p>
    <w:p w14:paraId="4DD0B215" w14:textId="77777777" w:rsidR="00283FCA" w:rsidRDefault="00283FCA" w:rsidP="008C24D4">
      <w:pPr>
        <w:jc w:val="center"/>
        <w:rPr>
          <w:rFonts w:ascii="Arial" w:hAnsi="Arial" w:cs="Arial"/>
          <w:b/>
        </w:rPr>
      </w:pPr>
    </w:p>
    <w:p w14:paraId="5A4CB18F" w14:textId="77777777" w:rsidR="00283FCA" w:rsidRDefault="00283FCA" w:rsidP="008C24D4">
      <w:pPr>
        <w:jc w:val="center"/>
        <w:rPr>
          <w:rFonts w:ascii="Arial" w:hAnsi="Arial" w:cs="Arial"/>
          <w:b/>
        </w:rPr>
      </w:pPr>
    </w:p>
    <w:p w14:paraId="56BF8EE8" w14:textId="77777777" w:rsidR="003E1012" w:rsidRPr="00F97BCF" w:rsidRDefault="003F717C" w:rsidP="008C24D4">
      <w:pPr>
        <w:jc w:val="center"/>
        <w:rPr>
          <w:rFonts w:ascii="Arial" w:hAnsi="Arial" w:cs="Arial"/>
        </w:rPr>
      </w:pPr>
      <w:r w:rsidRPr="00F97BCF">
        <w:rPr>
          <w:rFonts w:ascii="Arial" w:hAnsi="Arial" w:cs="Arial"/>
          <w:b/>
        </w:rPr>
        <w:t>Terms and Conditions</w:t>
      </w:r>
    </w:p>
    <w:p w14:paraId="0DDA3E8A" w14:textId="77777777" w:rsidR="00CF0AE0" w:rsidRPr="00F97BCF" w:rsidRDefault="00CF0AE0" w:rsidP="00CF0AE0">
      <w:pPr>
        <w:rPr>
          <w:rFonts w:ascii="Arial" w:hAnsi="Arial" w:cs="Arial"/>
          <w:u w:val="single"/>
        </w:rPr>
      </w:pPr>
      <w:r w:rsidRPr="00F97BCF">
        <w:rPr>
          <w:rFonts w:ascii="Arial" w:hAnsi="Arial" w:cs="Arial"/>
          <w:u w:val="single"/>
        </w:rPr>
        <w:t>Independent contractor</w:t>
      </w:r>
    </w:p>
    <w:p w14:paraId="089DE8F6" w14:textId="77777777" w:rsidR="00CF0AE0" w:rsidRPr="00F97BCF" w:rsidRDefault="00CF0AE0">
      <w:pPr>
        <w:rPr>
          <w:rFonts w:ascii="Arial" w:hAnsi="Arial" w:cs="Arial"/>
        </w:rPr>
      </w:pPr>
    </w:p>
    <w:p w14:paraId="2CFEDB04" w14:textId="77777777" w:rsidR="00CF0AE0" w:rsidRPr="00F97BCF" w:rsidRDefault="00CF0AE0" w:rsidP="00CF0AE0">
      <w:pPr>
        <w:pStyle w:val="Level2Body"/>
        <w:rPr>
          <w:rFonts w:cs="Arial"/>
          <w:sz w:val="20"/>
          <w:szCs w:val="20"/>
        </w:rPr>
      </w:pPr>
      <w:r w:rsidRPr="00F97BCF">
        <w:rPr>
          <w:rFonts w:cs="Arial"/>
          <w:sz w:val="20"/>
          <w:szCs w:val="20"/>
        </w:rPr>
        <w:t xml:space="preserve">It is agreed that the Contractor is an independent contractor and that nothing contained herein is intended or should be construed as creating or establishing a relationship of employment, agency, or a partnership.   </w:t>
      </w:r>
    </w:p>
    <w:p w14:paraId="48250464" w14:textId="77777777" w:rsidR="00CF0AE0" w:rsidRPr="00F97BCF" w:rsidRDefault="00CF0AE0" w:rsidP="00CF0AE0">
      <w:pPr>
        <w:pStyle w:val="Level2Body"/>
        <w:rPr>
          <w:rFonts w:cs="Arial"/>
          <w:sz w:val="20"/>
          <w:szCs w:val="20"/>
        </w:rPr>
      </w:pPr>
    </w:p>
    <w:p w14:paraId="4F26454C" w14:textId="77777777" w:rsidR="00CF0AE0" w:rsidRPr="00F97BCF" w:rsidRDefault="00CF0AE0" w:rsidP="005414DB">
      <w:pPr>
        <w:pStyle w:val="Level2Body"/>
        <w:jc w:val="left"/>
        <w:rPr>
          <w:rFonts w:cs="Arial"/>
          <w:sz w:val="20"/>
          <w:szCs w:val="20"/>
        </w:rPr>
      </w:pPr>
      <w:r w:rsidRPr="00F97BCF">
        <w:rPr>
          <w:rFonts w:cs="Arial"/>
          <w:sz w:val="20"/>
          <w:szCs w:val="20"/>
        </w:rPr>
        <w:t xml:space="preserve">The Contractor is solely responsible for fulfilling the contract. </w:t>
      </w:r>
      <w:r w:rsidR="005414DB">
        <w:rPr>
          <w:rFonts w:cs="Arial"/>
          <w:sz w:val="20"/>
          <w:szCs w:val="20"/>
        </w:rPr>
        <w:t>T</w:t>
      </w:r>
      <w:r w:rsidRPr="00F97BCF">
        <w:rPr>
          <w:rFonts w:cs="Arial"/>
          <w:sz w:val="20"/>
          <w:szCs w:val="20"/>
        </w:rPr>
        <w:t>he Contractor or the Contractor’s representative shall be the sole point of contact regarding all contractual matters.</w:t>
      </w:r>
    </w:p>
    <w:p w14:paraId="0A3D4DB4" w14:textId="77777777" w:rsidR="00CF0AE0" w:rsidRPr="00F97BCF" w:rsidRDefault="00CF0AE0" w:rsidP="00CF0AE0">
      <w:pPr>
        <w:pStyle w:val="Level2Body"/>
        <w:rPr>
          <w:rFonts w:cs="Arial"/>
          <w:sz w:val="20"/>
          <w:szCs w:val="20"/>
        </w:rPr>
      </w:pPr>
    </w:p>
    <w:p w14:paraId="6CDAA4BD" w14:textId="77777777" w:rsidR="00CF0AE0" w:rsidRPr="00F97BCF" w:rsidRDefault="00CF0AE0" w:rsidP="00E37782">
      <w:pPr>
        <w:pStyle w:val="Level2Body"/>
        <w:rPr>
          <w:rFonts w:cs="Arial"/>
          <w:sz w:val="20"/>
          <w:szCs w:val="20"/>
        </w:rPr>
      </w:pPr>
      <w:r w:rsidRPr="00F97BCF">
        <w:rPr>
          <w:rFonts w:cs="Arial"/>
          <w:sz w:val="20"/>
          <w:szCs w:val="20"/>
        </w:rPr>
        <w:t>The Contractor shall secure, at its own expense, all personnel required to perform the services under the contract.</w:t>
      </w:r>
      <w:r w:rsidR="005414DB">
        <w:rPr>
          <w:rFonts w:cs="Arial"/>
          <w:sz w:val="20"/>
          <w:szCs w:val="20"/>
        </w:rPr>
        <w:t xml:space="preserve"> </w:t>
      </w:r>
    </w:p>
    <w:p w14:paraId="1AEEE943" w14:textId="77777777" w:rsidR="00CF0AE0" w:rsidRPr="00F97BCF" w:rsidRDefault="00CF0AE0" w:rsidP="00CF0AE0">
      <w:pPr>
        <w:pStyle w:val="Level2Body"/>
        <w:rPr>
          <w:rFonts w:cs="Arial"/>
          <w:sz w:val="20"/>
          <w:szCs w:val="20"/>
        </w:rPr>
      </w:pPr>
    </w:p>
    <w:p w14:paraId="5A7779E4" w14:textId="77777777" w:rsidR="00CF0AE0" w:rsidRDefault="00CF0AE0" w:rsidP="00267413">
      <w:pPr>
        <w:ind w:left="720"/>
        <w:rPr>
          <w:rFonts w:ascii="Arial" w:hAnsi="Arial" w:cs="Arial"/>
          <w:sz w:val="20"/>
          <w:szCs w:val="20"/>
        </w:rPr>
      </w:pPr>
      <w:r w:rsidRPr="00F97BCF">
        <w:rPr>
          <w:rFonts w:ascii="Arial" w:hAnsi="Arial" w:cs="Arial"/>
          <w:sz w:val="20"/>
          <w:szCs w:val="20"/>
        </w:rPr>
        <w:t>All personnel assigned by the Contractor to the contract shall be employees of the Contractor or a subcontractor, and shall be fully qualified to perform the work required herein.</w:t>
      </w:r>
      <w:r w:rsidR="005414DB">
        <w:rPr>
          <w:rFonts w:ascii="Arial" w:hAnsi="Arial" w:cs="Arial"/>
          <w:sz w:val="20"/>
          <w:szCs w:val="20"/>
        </w:rPr>
        <w:t xml:space="preserve"> Personnel employed by the Contractor or a subcontractor to fulfill the terms of the contract shall remain under the sole direction</w:t>
      </w:r>
      <w:r w:rsidR="00A1432A">
        <w:rPr>
          <w:rFonts w:ascii="Arial" w:hAnsi="Arial" w:cs="Arial"/>
          <w:sz w:val="20"/>
          <w:szCs w:val="20"/>
        </w:rPr>
        <w:t xml:space="preserve"> and control of the Contractor or the subcontractor respectively.</w:t>
      </w:r>
    </w:p>
    <w:p w14:paraId="348C15C4" w14:textId="77777777" w:rsidR="00A1432A" w:rsidRDefault="00A1432A" w:rsidP="00267413">
      <w:pPr>
        <w:ind w:left="720"/>
        <w:rPr>
          <w:rFonts w:ascii="Arial" w:hAnsi="Arial" w:cs="Arial"/>
          <w:sz w:val="20"/>
          <w:szCs w:val="20"/>
        </w:rPr>
      </w:pPr>
    </w:p>
    <w:p w14:paraId="7D2BD64B" w14:textId="77777777" w:rsidR="00A1432A" w:rsidRDefault="00A1432A" w:rsidP="00267413">
      <w:pPr>
        <w:ind w:left="720"/>
        <w:rPr>
          <w:rFonts w:ascii="Arial" w:hAnsi="Arial" w:cs="Arial"/>
          <w:sz w:val="20"/>
          <w:szCs w:val="20"/>
        </w:rPr>
      </w:pPr>
      <w:r>
        <w:rPr>
          <w:rFonts w:ascii="Arial" w:hAnsi="Arial" w:cs="Arial"/>
          <w:sz w:val="20"/>
          <w:szCs w:val="20"/>
        </w:rPr>
        <w:t xml:space="preserve">If the Contractor intends to utilize a subcontractor, </w:t>
      </w:r>
      <w:r w:rsidRPr="00393E62">
        <w:rPr>
          <w:rFonts w:ascii="Arial" w:hAnsi="Arial" w:cs="Arial"/>
          <w:b/>
          <w:sz w:val="20"/>
          <w:szCs w:val="20"/>
        </w:rPr>
        <w:t>the subcontractor shall have knowledge of all or portions of the areas</w:t>
      </w:r>
      <w:r w:rsidR="00393E62">
        <w:rPr>
          <w:rFonts w:ascii="Arial" w:hAnsi="Arial" w:cs="Arial"/>
          <w:b/>
          <w:sz w:val="20"/>
          <w:szCs w:val="20"/>
        </w:rPr>
        <w:t xml:space="preserve"> in the state that are</w:t>
      </w:r>
      <w:r w:rsidRPr="00393E62">
        <w:rPr>
          <w:rFonts w:ascii="Arial" w:hAnsi="Arial" w:cs="Arial"/>
          <w:b/>
          <w:sz w:val="20"/>
          <w:szCs w:val="20"/>
        </w:rPr>
        <w:t xml:space="preserve"> included within this study.</w:t>
      </w:r>
      <w:r>
        <w:rPr>
          <w:rFonts w:ascii="Arial" w:hAnsi="Arial" w:cs="Arial"/>
          <w:sz w:val="20"/>
          <w:szCs w:val="20"/>
        </w:rPr>
        <w:t xml:space="preserve"> The subcontractor’s level of effort, tasks, and time allocation should be clearly defined in the contractor’s proposal. </w:t>
      </w:r>
    </w:p>
    <w:p w14:paraId="15C8F023" w14:textId="77777777" w:rsidR="00A1432A" w:rsidRDefault="00A1432A" w:rsidP="00267413">
      <w:pPr>
        <w:ind w:left="720"/>
        <w:rPr>
          <w:rFonts w:ascii="Arial" w:hAnsi="Arial" w:cs="Arial"/>
          <w:sz w:val="20"/>
          <w:szCs w:val="20"/>
        </w:rPr>
      </w:pPr>
    </w:p>
    <w:p w14:paraId="58B12FFA" w14:textId="77777777" w:rsidR="00A1432A" w:rsidRPr="00A1432A" w:rsidRDefault="00A1432A" w:rsidP="00A1432A">
      <w:pPr>
        <w:pStyle w:val="Level2Body"/>
        <w:rPr>
          <w:sz w:val="20"/>
          <w:szCs w:val="20"/>
        </w:rPr>
      </w:pPr>
      <w:r w:rsidRPr="00A1432A">
        <w:rPr>
          <w:sz w:val="20"/>
          <w:szCs w:val="20"/>
        </w:rPr>
        <w:t>The State reserves the right to require the Contractor to reassign or remove from the project any Contractor or subcontractor employee.</w:t>
      </w:r>
    </w:p>
    <w:p w14:paraId="208A6BAE" w14:textId="77777777" w:rsidR="00A1432A" w:rsidRPr="00A1432A" w:rsidRDefault="00A1432A" w:rsidP="00A1432A">
      <w:pPr>
        <w:pStyle w:val="Level2Body"/>
        <w:rPr>
          <w:sz w:val="20"/>
          <w:szCs w:val="20"/>
        </w:rPr>
      </w:pPr>
    </w:p>
    <w:p w14:paraId="7951AE3A" w14:textId="77777777" w:rsidR="00A1432A" w:rsidRPr="00F97BCF" w:rsidRDefault="00A1432A" w:rsidP="007B0751">
      <w:pPr>
        <w:pStyle w:val="Level2Body"/>
        <w:rPr>
          <w:rFonts w:cs="Arial"/>
        </w:rPr>
      </w:pPr>
      <w:r w:rsidRPr="00A1432A">
        <w:rPr>
          <w:sz w:val="20"/>
          <w:szCs w:val="20"/>
        </w:rPr>
        <w:t xml:space="preserve">Contractor shall insure that the terms and conditions contained in any contract with a subcontractor does not conflict with the terms and conditions of this contract. </w:t>
      </w:r>
    </w:p>
    <w:p w14:paraId="4D95D3DE" w14:textId="77777777" w:rsidR="00CF0AE0" w:rsidRDefault="00CF0AE0">
      <w:pPr>
        <w:rPr>
          <w:rFonts w:ascii="Arial" w:hAnsi="Arial" w:cs="Arial"/>
        </w:rPr>
      </w:pPr>
    </w:p>
    <w:p w14:paraId="07EDBB9A" w14:textId="77777777" w:rsidR="009C0726" w:rsidRPr="009C0726" w:rsidRDefault="009C0726">
      <w:pPr>
        <w:rPr>
          <w:rFonts w:ascii="Arial" w:hAnsi="Arial" w:cs="Arial"/>
          <w:u w:val="single"/>
        </w:rPr>
      </w:pPr>
      <w:r w:rsidRPr="009C0726">
        <w:rPr>
          <w:rFonts w:ascii="Arial" w:hAnsi="Arial" w:cs="Arial"/>
          <w:u w:val="single"/>
        </w:rPr>
        <w:t>Secretary of State/Tax Commissioner Registration</w:t>
      </w:r>
    </w:p>
    <w:p w14:paraId="4642AF27" w14:textId="77777777" w:rsidR="009C0726" w:rsidRPr="007B0751" w:rsidRDefault="009C0726">
      <w:pPr>
        <w:rPr>
          <w:rFonts w:ascii="Arial" w:hAnsi="Arial" w:cs="Arial"/>
          <w:sz w:val="20"/>
          <w:szCs w:val="20"/>
        </w:rPr>
      </w:pPr>
    </w:p>
    <w:p w14:paraId="07464B74" w14:textId="77777777" w:rsidR="009C0726" w:rsidRDefault="00933B35" w:rsidP="00072E6D">
      <w:pPr>
        <w:ind w:left="720"/>
        <w:rPr>
          <w:rFonts w:ascii="Arial" w:hAnsi="Arial" w:cs="Arial"/>
        </w:rPr>
      </w:pPr>
      <w:r>
        <w:rPr>
          <w:rFonts w:ascii="Arial" w:hAnsi="Arial" w:cs="Arial"/>
          <w:sz w:val="20"/>
          <w:szCs w:val="20"/>
        </w:rPr>
        <w:t>The</w:t>
      </w:r>
      <w:r w:rsidR="009C0726" w:rsidRPr="007B0751">
        <w:rPr>
          <w:rFonts w:ascii="Arial" w:hAnsi="Arial" w:cs="Arial"/>
          <w:sz w:val="20"/>
          <w:szCs w:val="20"/>
        </w:rPr>
        <w:t xml:space="preserve"> contractor</w:t>
      </w:r>
      <w:r>
        <w:rPr>
          <w:rFonts w:ascii="Arial" w:hAnsi="Arial" w:cs="Arial"/>
          <w:sz w:val="20"/>
          <w:szCs w:val="20"/>
        </w:rPr>
        <w:t xml:space="preserve"> and any subcontractors</w:t>
      </w:r>
      <w:r w:rsidR="009C0726" w:rsidRPr="007B0751">
        <w:rPr>
          <w:rFonts w:ascii="Arial" w:hAnsi="Arial" w:cs="Arial"/>
          <w:sz w:val="20"/>
          <w:szCs w:val="20"/>
        </w:rPr>
        <w:t xml:space="preserve"> must be authorized to transact business in the State of Nebraska and comply with all Nebraska Secretary of State Registration requirements</w:t>
      </w:r>
      <w:r w:rsidR="009C0726">
        <w:rPr>
          <w:rFonts w:ascii="Arial" w:hAnsi="Arial" w:cs="Arial"/>
        </w:rPr>
        <w:t>.</w:t>
      </w:r>
    </w:p>
    <w:p w14:paraId="2EC96447" w14:textId="77777777" w:rsidR="009C0726" w:rsidRPr="00F97BCF" w:rsidRDefault="009C0726">
      <w:pPr>
        <w:rPr>
          <w:rFonts w:ascii="Arial" w:hAnsi="Arial" w:cs="Arial"/>
        </w:rPr>
      </w:pPr>
    </w:p>
    <w:p w14:paraId="7F18C80A" w14:textId="77777777" w:rsidR="003E1012" w:rsidRPr="00F97BCF" w:rsidRDefault="003F717C">
      <w:pPr>
        <w:rPr>
          <w:rFonts w:ascii="Arial" w:hAnsi="Arial" w:cs="Arial"/>
          <w:u w:val="single"/>
        </w:rPr>
      </w:pPr>
      <w:r w:rsidRPr="00F97BCF">
        <w:rPr>
          <w:rFonts w:ascii="Arial" w:hAnsi="Arial" w:cs="Arial"/>
          <w:u w:val="single"/>
        </w:rPr>
        <w:t>Governing Law</w:t>
      </w:r>
    </w:p>
    <w:p w14:paraId="74BF1613" w14:textId="77777777" w:rsidR="003F717C" w:rsidRPr="00F97BCF" w:rsidRDefault="003F717C">
      <w:pPr>
        <w:rPr>
          <w:rFonts w:ascii="Arial" w:hAnsi="Arial" w:cs="Arial"/>
        </w:rPr>
      </w:pPr>
    </w:p>
    <w:p w14:paraId="61BECD36" w14:textId="77777777" w:rsidR="005C4E2F" w:rsidRPr="00F97BCF" w:rsidRDefault="005C4E2F" w:rsidP="005C4E2F">
      <w:pPr>
        <w:pStyle w:val="Level2Body"/>
        <w:rPr>
          <w:rFonts w:cs="Arial"/>
          <w:sz w:val="20"/>
          <w:szCs w:val="20"/>
        </w:rPr>
      </w:pPr>
      <w:r w:rsidRPr="00F97BCF">
        <w:rPr>
          <w:rFonts w:cs="Arial"/>
          <w:sz w:val="20"/>
          <w:szCs w:val="20"/>
        </w:rPr>
        <w:t xml:space="preserve">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and regulation; (2) this contract will be interpreted and enforced under the laws of the State of Nebraska; (3) any action to enforce the provisions of this agreement must be brought in the State of Nebraska per state law; (4) the person signing this contract on behalf of the State of Nebraska does not have the authority to waive the State's sovereign immunity, statutes, common law, or regulations; (5) the indemnity, limitation of liability, remedy, and other similar provisions of the final contract, if any, are entered into subject </w:t>
      </w:r>
      <w:r w:rsidRPr="00F97BCF">
        <w:rPr>
          <w:rFonts w:cs="Arial"/>
          <w:sz w:val="20"/>
          <w:szCs w:val="20"/>
        </w:rPr>
        <w:lastRenderedPageBreak/>
        <w:t>to the State's Constitution, statutes, common law, regulations, and sovereign immunity; and, (6) all terms and conditions of the final contract, including but not limited to the clauses concerning third party use, licenses, warranties, limitations of liability, governing law and venue, usage verification, indemnity, liability, remedy or other similar provisions of the final contract are entered into specifically subject to the State's Constitution, statutes, common law, regulations, and sovereign immunity.</w:t>
      </w:r>
    </w:p>
    <w:p w14:paraId="6FD389A0" w14:textId="77777777" w:rsidR="005C4E2F" w:rsidRPr="00F97BCF" w:rsidRDefault="005C4E2F" w:rsidP="005C4E2F">
      <w:pPr>
        <w:pStyle w:val="Level2Body"/>
        <w:rPr>
          <w:rFonts w:cs="Arial"/>
          <w:sz w:val="20"/>
          <w:szCs w:val="20"/>
        </w:rPr>
      </w:pPr>
    </w:p>
    <w:p w14:paraId="2153A661" w14:textId="77777777" w:rsidR="005C4E2F" w:rsidRPr="00F97BCF" w:rsidRDefault="005C4E2F" w:rsidP="005C4E2F">
      <w:pPr>
        <w:pStyle w:val="Level2Body"/>
        <w:rPr>
          <w:rFonts w:cs="Arial"/>
          <w:sz w:val="20"/>
          <w:szCs w:val="20"/>
        </w:rPr>
      </w:pPr>
      <w:r w:rsidRPr="00F97BCF">
        <w:rPr>
          <w:rFonts w:cs="Arial"/>
          <w:sz w:val="20"/>
          <w:szCs w:val="20"/>
        </w:rPr>
        <w:t xml:space="preserve">The Parties must comply with all applicable local, state and federal laws, ordinances, rules, orders, and regulations. </w:t>
      </w:r>
    </w:p>
    <w:p w14:paraId="21229668" w14:textId="77777777" w:rsidR="005C4E2F" w:rsidRPr="00F97BCF" w:rsidRDefault="005C4E2F" w:rsidP="005C4E2F">
      <w:pPr>
        <w:pStyle w:val="Level2Body"/>
        <w:rPr>
          <w:rFonts w:cs="Arial"/>
          <w:sz w:val="22"/>
          <w:szCs w:val="22"/>
        </w:rPr>
      </w:pPr>
    </w:p>
    <w:p w14:paraId="08C09E51" w14:textId="77777777" w:rsidR="00190922" w:rsidRDefault="00190922" w:rsidP="00FD6137">
      <w:pPr>
        <w:rPr>
          <w:rFonts w:ascii="Arial" w:hAnsi="Arial" w:cs="Arial"/>
          <w:u w:val="single"/>
        </w:rPr>
      </w:pPr>
    </w:p>
    <w:p w14:paraId="60864BD0" w14:textId="77777777" w:rsidR="00190922" w:rsidRDefault="00190922" w:rsidP="00FD6137">
      <w:pPr>
        <w:rPr>
          <w:rFonts w:ascii="Arial" w:hAnsi="Arial" w:cs="Arial"/>
          <w:u w:val="single"/>
        </w:rPr>
      </w:pPr>
    </w:p>
    <w:p w14:paraId="1B1741DB" w14:textId="77777777" w:rsidR="00190922" w:rsidRDefault="00190922" w:rsidP="00FD6137">
      <w:pPr>
        <w:rPr>
          <w:rFonts w:ascii="Arial" w:hAnsi="Arial" w:cs="Arial"/>
          <w:u w:val="single"/>
        </w:rPr>
      </w:pPr>
    </w:p>
    <w:p w14:paraId="46F0CBFA" w14:textId="77777777" w:rsidR="00FD6137" w:rsidRPr="00F97BCF" w:rsidRDefault="00FD6137" w:rsidP="00FD6137">
      <w:pPr>
        <w:rPr>
          <w:rFonts w:ascii="Arial" w:hAnsi="Arial" w:cs="Arial"/>
          <w:u w:val="single"/>
        </w:rPr>
      </w:pPr>
      <w:r w:rsidRPr="00F97BCF">
        <w:rPr>
          <w:rFonts w:ascii="Arial" w:hAnsi="Arial" w:cs="Arial"/>
          <w:u w:val="single"/>
        </w:rPr>
        <w:t>Beginning of Work</w:t>
      </w:r>
    </w:p>
    <w:p w14:paraId="1ECE1881" w14:textId="77777777" w:rsidR="00FD6137" w:rsidRPr="00F97BCF" w:rsidRDefault="00FD6137" w:rsidP="00FD6137">
      <w:pPr>
        <w:rPr>
          <w:rFonts w:ascii="Arial" w:hAnsi="Arial" w:cs="Arial"/>
        </w:rPr>
      </w:pPr>
    </w:p>
    <w:p w14:paraId="638EC8CE" w14:textId="77777777" w:rsidR="00FD6137" w:rsidRDefault="00FD6137" w:rsidP="00F97BCF">
      <w:pPr>
        <w:ind w:left="720"/>
        <w:rPr>
          <w:rFonts w:ascii="Arial" w:hAnsi="Arial" w:cs="Arial"/>
          <w:sz w:val="20"/>
          <w:szCs w:val="20"/>
        </w:rPr>
      </w:pPr>
      <w:r w:rsidRPr="00F97BCF">
        <w:rPr>
          <w:rFonts w:ascii="Arial" w:hAnsi="Arial" w:cs="Arial"/>
          <w:sz w:val="20"/>
          <w:szCs w:val="20"/>
        </w:rPr>
        <w:t>The contractor shall not commence any billable work until a valid contract has been fully executed by the State and the successful Contractor.  The Contractor will be notified in writing when work may begin.</w:t>
      </w:r>
    </w:p>
    <w:p w14:paraId="77BA6CA9" w14:textId="77777777" w:rsidR="005414DB" w:rsidRPr="00F97BCF" w:rsidRDefault="005414DB" w:rsidP="00F97BCF">
      <w:pPr>
        <w:ind w:left="720"/>
        <w:rPr>
          <w:rFonts w:ascii="Arial" w:hAnsi="Arial" w:cs="Arial"/>
          <w:sz w:val="20"/>
          <w:szCs w:val="20"/>
        </w:rPr>
      </w:pPr>
    </w:p>
    <w:p w14:paraId="45E789D4" w14:textId="77777777" w:rsidR="00FD6137" w:rsidRPr="00F97BCF" w:rsidRDefault="003F717C">
      <w:pPr>
        <w:rPr>
          <w:rFonts w:ascii="Arial" w:hAnsi="Arial" w:cs="Arial"/>
          <w:u w:val="single"/>
        </w:rPr>
      </w:pPr>
      <w:r w:rsidRPr="00F97BCF">
        <w:rPr>
          <w:rFonts w:ascii="Arial" w:hAnsi="Arial" w:cs="Arial"/>
          <w:u w:val="single"/>
        </w:rPr>
        <w:t>Amendment of contract</w:t>
      </w:r>
    </w:p>
    <w:p w14:paraId="5E9F5C5C" w14:textId="77777777" w:rsidR="00FD6137" w:rsidRPr="00F97BCF" w:rsidRDefault="00FD6137">
      <w:pPr>
        <w:rPr>
          <w:rFonts w:ascii="Arial" w:hAnsi="Arial" w:cs="Arial"/>
        </w:rPr>
      </w:pPr>
    </w:p>
    <w:p w14:paraId="22A7272A" w14:textId="77777777" w:rsidR="00FD6137" w:rsidRPr="00F97BCF" w:rsidRDefault="007B0751" w:rsidP="00F97BCF">
      <w:pPr>
        <w:ind w:firstLine="720"/>
        <w:rPr>
          <w:rFonts w:ascii="Arial" w:hAnsi="Arial" w:cs="Arial"/>
          <w:sz w:val="20"/>
          <w:szCs w:val="20"/>
        </w:rPr>
      </w:pPr>
      <w:r>
        <w:rPr>
          <w:rFonts w:ascii="Arial" w:hAnsi="Arial" w:cs="Arial"/>
          <w:sz w:val="20"/>
          <w:szCs w:val="20"/>
        </w:rPr>
        <w:t>The contract may be amended in writing, within the scope, upon agreement of both parties.</w:t>
      </w:r>
    </w:p>
    <w:p w14:paraId="019645C3" w14:textId="77777777" w:rsidR="003F717C" w:rsidRPr="00F97BCF" w:rsidRDefault="003F717C">
      <w:pPr>
        <w:rPr>
          <w:rFonts w:ascii="Arial" w:hAnsi="Arial" w:cs="Arial"/>
        </w:rPr>
      </w:pPr>
    </w:p>
    <w:p w14:paraId="7CFEF299" w14:textId="77777777" w:rsidR="003F717C" w:rsidRPr="00F97BCF" w:rsidRDefault="003F717C">
      <w:pPr>
        <w:rPr>
          <w:rFonts w:ascii="Arial" w:hAnsi="Arial" w:cs="Arial"/>
          <w:u w:val="single"/>
        </w:rPr>
      </w:pPr>
      <w:r w:rsidRPr="00F97BCF">
        <w:rPr>
          <w:rFonts w:ascii="Arial" w:hAnsi="Arial" w:cs="Arial"/>
          <w:u w:val="single"/>
        </w:rPr>
        <w:t>Breach</w:t>
      </w:r>
    </w:p>
    <w:p w14:paraId="5BADD097" w14:textId="77777777" w:rsidR="00FD6137" w:rsidRPr="00F97BCF" w:rsidRDefault="00FD6137">
      <w:pPr>
        <w:rPr>
          <w:rFonts w:ascii="Arial" w:hAnsi="Arial" w:cs="Arial"/>
        </w:rPr>
      </w:pPr>
    </w:p>
    <w:p w14:paraId="362823B9" w14:textId="77777777" w:rsidR="008F0619" w:rsidRPr="00F97BCF" w:rsidRDefault="008F0619" w:rsidP="008F0619">
      <w:pPr>
        <w:pStyle w:val="Level2Body"/>
        <w:rPr>
          <w:rFonts w:cs="Arial"/>
          <w:sz w:val="20"/>
          <w:szCs w:val="20"/>
        </w:rPr>
      </w:pPr>
      <w:r w:rsidRPr="00F97BCF">
        <w:rPr>
          <w:rFonts w:cs="Arial"/>
          <w:sz w:val="20"/>
          <w:szCs w:val="20"/>
        </w:rPr>
        <w:t xml:space="preserve">Either Party may terminate the contract, in whole or in part, if the other Party breaches its duty to perform its obligations under the contract in a timely and proper manner.  Termination requires written notice of default and a thirty (30) calendar day (or longer at the non-breaching Party’s discretion considering the gravity and nature of the default) cure period.  Said notice shall be delivered by Certified Mail, Return Receipt Requested, or in person with proof of delivery.  Allowing time to cure a failure or breach of contract does not waive the right to immediately terminate the contract for the same or different contract breach which may occur at a different time.  In case of default of the Contractor, the </w:t>
      </w:r>
      <w:r w:rsidR="00211216">
        <w:rPr>
          <w:rFonts w:cs="Arial"/>
          <w:sz w:val="20"/>
          <w:szCs w:val="20"/>
        </w:rPr>
        <w:t>Legislative Council</w:t>
      </w:r>
      <w:r w:rsidRPr="00F97BCF">
        <w:rPr>
          <w:rFonts w:cs="Arial"/>
          <w:sz w:val="20"/>
          <w:szCs w:val="20"/>
        </w:rPr>
        <w:t xml:space="preserve"> may contract the service from other sources and hold the Contractor responsible for any excess cost occasioned thereby. OR In case of breach by the Contractor, the </w:t>
      </w:r>
      <w:r w:rsidR="00211216">
        <w:rPr>
          <w:rFonts w:cs="Arial"/>
          <w:sz w:val="20"/>
          <w:szCs w:val="20"/>
        </w:rPr>
        <w:t>Legislative Council</w:t>
      </w:r>
      <w:r w:rsidRPr="00F97BCF">
        <w:rPr>
          <w:rFonts w:cs="Arial"/>
          <w:sz w:val="20"/>
          <w:szCs w:val="20"/>
        </w:rPr>
        <w:t xml:space="preserve"> may, without unreasonable delay, make a good faith effort to make a reasonable purchase or contract to purchased goods in substitution of those due from the contractor.  The </w:t>
      </w:r>
      <w:r w:rsidR="00407AF1">
        <w:rPr>
          <w:rFonts w:cs="Arial"/>
          <w:sz w:val="20"/>
          <w:szCs w:val="20"/>
        </w:rPr>
        <w:t>Legislative Council</w:t>
      </w:r>
      <w:r w:rsidRPr="00F97BCF">
        <w:rPr>
          <w:rFonts w:cs="Arial"/>
          <w:sz w:val="20"/>
          <w:szCs w:val="20"/>
        </w:rPr>
        <w:t xml:space="preserve"> may recover from the Contractor as damages the difference between the costs of covering the breach.  Notwithstanding any clause to the contrary, the </w:t>
      </w:r>
      <w:r w:rsidR="00407AF1">
        <w:rPr>
          <w:rFonts w:cs="Arial"/>
          <w:sz w:val="20"/>
          <w:szCs w:val="20"/>
        </w:rPr>
        <w:t>Legislative Council</w:t>
      </w:r>
      <w:r w:rsidRPr="00F97BCF">
        <w:rPr>
          <w:rFonts w:cs="Arial"/>
          <w:sz w:val="20"/>
          <w:szCs w:val="20"/>
        </w:rPr>
        <w:t xml:space="preserve"> may also recover the contract price together with any incidental or consequential damages defined in UCC Section 2-715, but less expenses saved in consequence of Contractor’s breach.</w:t>
      </w:r>
    </w:p>
    <w:p w14:paraId="3CEF3524" w14:textId="77777777" w:rsidR="008F0619" w:rsidRPr="00F97BCF" w:rsidRDefault="008F0619" w:rsidP="008F0619">
      <w:pPr>
        <w:pStyle w:val="Level2Body"/>
        <w:rPr>
          <w:rFonts w:cs="Arial"/>
          <w:sz w:val="20"/>
          <w:szCs w:val="20"/>
        </w:rPr>
      </w:pPr>
    </w:p>
    <w:p w14:paraId="3FD6841D" w14:textId="77777777" w:rsidR="00FD6137" w:rsidRPr="00F97BCF" w:rsidRDefault="008F0619" w:rsidP="008F0619">
      <w:pPr>
        <w:ind w:left="720"/>
        <w:rPr>
          <w:rFonts w:ascii="Arial" w:hAnsi="Arial" w:cs="Arial"/>
          <w:sz w:val="20"/>
          <w:szCs w:val="20"/>
        </w:rPr>
      </w:pPr>
      <w:r w:rsidRPr="00F97BCF">
        <w:rPr>
          <w:rFonts w:ascii="Arial" w:hAnsi="Arial" w:cs="Arial"/>
          <w:sz w:val="20"/>
          <w:szCs w:val="20"/>
        </w:rPr>
        <w:t xml:space="preserve">The </w:t>
      </w:r>
      <w:r w:rsidR="00407AF1">
        <w:rPr>
          <w:rFonts w:ascii="Arial" w:hAnsi="Arial" w:cs="Arial"/>
          <w:sz w:val="20"/>
          <w:szCs w:val="20"/>
        </w:rPr>
        <w:t>Legislative Council</w:t>
      </w:r>
      <w:r w:rsidRPr="00F97BCF">
        <w:rPr>
          <w:rFonts w:ascii="Arial" w:hAnsi="Arial" w:cs="Arial"/>
          <w:sz w:val="20"/>
          <w:szCs w:val="20"/>
        </w:rPr>
        <w:t>’s failure to make payment shall not be a breach, and the Contractor shall retain all available statutory remedies and protections.</w:t>
      </w:r>
    </w:p>
    <w:p w14:paraId="239724CE" w14:textId="77777777" w:rsidR="003F717C" w:rsidRPr="00F97BCF" w:rsidRDefault="003F717C">
      <w:pPr>
        <w:rPr>
          <w:rFonts w:ascii="Arial" w:hAnsi="Arial" w:cs="Arial"/>
        </w:rPr>
      </w:pPr>
    </w:p>
    <w:p w14:paraId="786BA542" w14:textId="77777777" w:rsidR="00684276" w:rsidRPr="00F97BCF" w:rsidRDefault="00684276">
      <w:pPr>
        <w:rPr>
          <w:rFonts w:ascii="Arial" w:hAnsi="Arial" w:cs="Arial"/>
          <w:u w:val="single"/>
        </w:rPr>
      </w:pPr>
      <w:r w:rsidRPr="00F97BCF">
        <w:rPr>
          <w:rFonts w:ascii="Arial" w:hAnsi="Arial" w:cs="Arial"/>
          <w:u w:val="single"/>
        </w:rPr>
        <w:t>Indemnification</w:t>
      </w:r>
    </w:p>
    <w:p w14:paraId="54AFDE8B" w14:textId="77777777" w:rsidR="008F0619" w:rsidRPr="00F97BCF" w:rsidRDefault="008F0619">
      <w:pPr>
        <w:rPr>
          <w:rFonts w:ascii="Arial" w:hAnsi="Arial" w:cs="Arial"/>
        </w:rPr>
      </w:pPr>
    </w:p>
    <w:p w14:paraId="79F96737" w14:textId="77777777" w:rsidR="008F0619" w:rsidRPr="00F97BCF" w:rsidRDefault="008F0619" w:rsidP="008C24D4">
      <w:pPr>
        <w:pStyle w:val="Level3Body"/>
        <w:ind w:left="828"/>
        <w:jc w:val="left"/>
        <w:rPr>
          <w:rFonts w:cs="Arial"/>
          <w:sz w:val="20"/>
        </w:rPr>
      </w:pPr>
      <w:r w:rsidRPr="00F97BCF">
        <w:rPr>
          <w:rFonts w:cs="Arial"/>
          <w:sz w:val="20"/>
        </w:rPr>
        <w:t>The Contractor agrees to defend, indemnify, and hold harmless the</w:t>
      </w:r>
      <w:r w:rsidR="008C24D4">
        <w:rPr>
          <w:rFonts w:cs="Arial"/>
          <w:sz w:val="20"/>
        </w:rPr>
        <w:t xml:space="preserve"> Legislative Council</w:t>
      </w:r>
      <w:r w:rsidRPr="00F97BCF">
        <w:rPr>
          <w:rFonts w:cs="Arial"/>
          <w:sz w:val="20"/>
        </w:rPr>
        <w:t xml:space="preserve"> and its employees, volunteers, agents, and its elected and appointed officials (“the indemnified parties”) from and against any and all third party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w:t>
      </w:r>
      <w:r w:rsidR="00407AF1">
        <w:rPr>
          <w:rFonts w:cs="Arial"/>
          <w:sz w:val="20"/>
        </w:rPr>
        <w:t>Legislative Council</w:t>
      </w:r>
      <w:r w:rsidRPr="00F97BCF">
        <w:rPr>
          <w:rFonts w:cs="Arial"/>
          <w:sz w:val="20"/>
        </w:rPr>
        <w:t xml:space="preserve"> which directly and proximately contributed to the claims.</w:t>
      </w:r>
    </w:p>
    <w:p w14:paraId="6FF99852" w14:textId="77777777" w:rsidR="00684276" w:rsidRPr="00F97BCF" w:rsidRDefault="00684276" w:rsidP="008C24D4">
      <w:pPr>
        <w:rPr>
          <w:rFonts w:ascii="Arial" w:hAnsi="Arial" w:cs="Arial"/>
        </w:rPr>
      </w:pPr>
    </w:p>
    <w:p w14:paraId="3B5B4A82" w14:textId="77777777" w:rsidR="00684276" w:rsidRPr="00F97BCF" w:rsidRDefault="00684276">
      <w:pPr>
        <w:rPr>
          <w:rFonts w:ascii="Arial" w:hAnsi="Arial" w:cs="Arial"/>
          <w:u w:val="single"/>
        </w:rPr>
      </w:pPr>
      <w:r w:rsidRPr="00F97BCF">
        <w:rPr>
          <w:rFonts w:ascii="Arial" w:hAnsi="Arial" w:cs="Arial"/>
          <w:u w:val="single"/>
        </w:rPr>
        <w:lastRenderedPageBreak/>
        <w:t>Confidentiality</w:t>
      </w:r>
    </w:p>
    <w:p w14:paraId="38463844" w14:textId="77777777" w:rsidR="008F0619" w:rsidRPr="00F97BCF" w:rsidRDefault="008F0619">
      <w:pPr>
        <w:rPr>
          <w:rFonts w:ascii="Arial" w:hAnsi="Arial" w:cs="Arial"/>
        </w:rPr>
      </w:pPr>
    </w:p>
    <w:p w14:paraId="78E956C6" w14:textId="77777777" w:rsidR="008F0619" w:rsidRPr="00F97BCF" w:rsidRDefault="008F0619" w:rsidP="008F0619">
      <w:pPr>
        <w:pStyle w:val="Level2Body"/>
        <w:rPr>
          <w:rFonts w:cs="Arial"/>
          <w:sz w:val="20"/>
          <w:szCs w:val="20"/>
        </w:rPr>
      </w:pPr>
      <w:r w:rsidRPr="00F97BCF">
        <w:rPr>
          <w:rFonts w:cs="Arial"/>
          <w:sz w:val="20"/>
          <w:szCs w:val="20"/>
        </w:rPr>
        <w:t>All materials and information provided by the Parties or acquired by a Party on behalf of the other Party shall be regarded as confidential information.  All materials and information provided or acquired shall be handled in accordance with federal and state law, and ethical standards.  Should said confidentiality be breached by a Party, the Party shall notify the other Party immediately of said breach and take immediate corrective action.</w:t>
      </w:r>
    </w:p>
    <w:p w14:paraId="2AB2F479" w14:textId="77777777" w:rsidR="008F0619" w:rsidRPr="00F97BCF" w:rsidRDefault="008F0619" w:rsidP="008F0619">
      <w:pPr>
        <w:pStyle w:val="Level2Body"/>
        <w:rPr>
          <w:rFonts w:cs="Arial"/>
          <w:sz w:val="20"/>
          <w:szCs w:val="20"/>
        </w:rPr>
      </w:pPr>
    </w:p>
    <w:p w14:paraId="2E599A41" w14:textId="77777777" w:rsidR="008F0619" w:rsidRPr="00F97BCF" w:rsidRDefault="008F0619" w:rsidP="008F0619">
      <w:pPr>
        <w:pStyle w:val="Level2Body"/>
        <w:rPr>
          <w:rFonts w:cs="Arial"/>
          <w:sz w:val="22"/>
          <w:szCs w:val="22"/>
        </w:rPr>
      </w:pPr>
      <w:r w:rsidRPr="00F97BCF">
        <w:rPr>
          <w:rFonts w:cs="Arial"/>
          <w:sz w:val="20"/>
          <w:szCs w:val="20"/>
        </w:rPr>
        <w:t>It is incumbent upon the Parties to inform their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E7F705A" w14:textId="77777777" w:rsidR="00684276" w:rsidRPr="00F97BCF" w:rsidRDefault="00684276">
      <w:pPr>
        <w:rPr>
          <w:rFonts w:ascii="Arial" w:hAnsi="Arial" w:cs="Arial"/>
        </w:rPr>
      </w:pPr>
    </w:p>
    <w:p w14:paraId="3A060423" w14:textId="77777777" w:rsidR="00684276" w:rsidRPr="00F97BCF" w:rsidRDefault="00684276">
      <w:pPr>
        <w:rPr>
          <w:rFonts w:ascii="Arial" w:hAnsi="Arial" w:cs="Arial"/>
          <w:u w:val="single"/>
        </w:rPr>
      </w:pPr>
      <w:r w:rsidRPr="00F97BCF">
        <w:rPr>
          <w:rFonts w:ascii="Arial" w:hAnsi="Arial" w:cs="Arial"/>
          <w:u w:val="single"/>
        </w:rPr>
        <w:t>Early termination</w:t>
      </w:r>
    </w:p>
    <w:p w14:paraId="13D98B95" w14:textId="77777777" w:rsidR="00684276" w:rsidRPr="00F97BCF" w:rsidRDefault="00684276">
      <w:pPr>
        <w:rPr>
          <w:rFonts w:ascii="Arial" w:hAnsi="Arial" w:cs="Arial"/>
        </w:rPr>
      </w:pPr>
    </w:p>
    <w:p w14:paraId="1BCC96F1" w14:textId="77777777" w:rsidR="008F0619" w:rsidRPr="00F97BCF" w:rsidRDefault="008F0619" w:rsidP="008F0619">
      <w:pPr>
        <w:pStyle w:val="Level2Body"/>
        <w:rPr>
          <w:rFonts w:cs="Arial"/>
          <w:sz w:val="20"/>
          <w:szCs w:val="20"/>
        </w:rPr>
      </w:pPr>
      <w:r w:rsidRPr="00F97BCF">
        <w:rPr>
          <w:rFonts w:cs="Arial"/>
          <w:sz w:val="20"/>
          <w:szCs w:val="20"/>
        </w:rPr>
        <w:t>The contract may be terminated as follows:</w:t>
      </w:r>
    </w:p>
    <w:p w14:paraId="12C75DCA" w14:textId="77777777" w:rsidR="008F0619" w:rsidRPr="00F97BCF" w:rsidRDefault="008F0619" w:rsidP="008F0619">
      <w:pPr>
        <w:pStyle w:val="Level2Body"/>
        <w:rPr>
          <w:rFonts w:cs="Arial"/>
          <w:sz w:val="20"/>
          <w:szCs w:val="20"/>
        </w:rPr>
      </w:pPr>
    </w:p>
    <w:p w14:paraId="0565D7BE" w14:textId="77777777" w:rsidR="008F0619" w:rsidRPr="00F97BCF" w:rsidRDefault="008F0619" w:rsidP="008F0619">
      <w:pPr>
        <w:pStyle w:val="Level3"/>
        <w:tabs>
          <w:tab w:val="clear" w:pos="900"/>
          <w:tab w:val="num" w:pos="1440"/>
        </w:tabs>
        <w:ind w:left="1440"/>
        <w:rPr>
          <w:rFonts w:cs="Arial"/>
          <w:sz w:val="20"/>
          <w:szCs w:val="20"/>
        </w:rPr>
      </w:pPr>
      <w:r w:rsidRPr="00F97BCF">
        <w:rPr>
          <w:rFonts w:cs="Arial"/>
          <w:sz w:val="20"/>
          <w:szCs w:val="20"/>
        </w:rPr>
        <w:t xml:space="preserve">The </w:t>
      </w:r>
      <w:r w:rsidR="00F97BCF" w:rsidRPr="00F97BCF">
        <w:rPr>
          <w:rFonts w:cs="Arial"/>
          <w:sz w:val="20"/>
          <w:szCs w:val="20"/>
        </w:rPr>
        <w:t>Legislative Council</w:t>
      </w:r>
      <w:r w:rsidRPr="00F97BCF">
        <w:rPr>
          <w:rFonts w:cs="Arial"/>
          <w:sz w:val="20"/>
          <w:szCs w:val="20"/>
        </w:rPr>
        <w:t xml:space="preserve"> and the Contractor, by mutual written agreement, may terminate the contract at any time.</w:t>
      </w:r>
    </w:p>
    <w:p w14:paraId="2F1240D5" w14:textId="77777777" w:rsidR="008F0619" w:rsidRPr="00F97BCF" w:rsidRDefault="008F0619" w:rsidP="008F0619">
      <w:pPr>
        <w:pStyle w:val="Level3Body"/>
        <w:rPr>
          <w:rFonts w:cs="Arial"/>
          <w:sz w:val="20"/>
        </w:rPr>
      </w:pPr>
    </w:p>
    <w:p w14:paraId="6A4DF6AE" w14:textId="77777777" w:rsidR="008F0619" w:rsidRPr="00933DE6" w:rsidRDefault="008F0619" w:rsidP="00F97BCF">
      <w:pPr>
        <w:pStyle w:val="Level3"/>
        <w:tabs>
          <w:tab w:val="clear" w:pos="900"/>
          <w:tab w:val="num" w:pos="1440"/>
        </w:tabs>
        <w:ind w:left="1440"/>
        <w:rPr>
          <w:rFonts w:cs="Arial"/>
          <w:sz w:val="22"/>
          <w:szCs w:val="22"/>
        </w:rPr>
      </w:pPr>
      <w:r w:rsidRPr="00F97BCF">
        <w:rPr>
          <w:rFonts w:cs="Arial"/>
          <w:sz w:val="20"/>
          <w:szCs w:val="20"/>
        </w:rPr>
        <w:t xml:space="preserve">The </w:t>
      </w:r>
      <w:r w:rsidR="00F97BCF" w:rsidRPr="00F97BCF">
        <w:rPr>
          <w:rFonts w:cs="Arial"/>
          <w:sz w:val="20"/>
          <w:szCs w:val="20"/>
        </w:rPr>
        <w:t>Legislative Council</w:t>
      </w:r>
      <w:r w:rsidRPr="00F97BCF">
        <w:rPr>
          <w:rFonts w:cs="Arial"/>
          <w:sz w:val="20"/>
          <w:szCs w:val="20"/>
        </w:rPr>
        <w:t>,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4BFD601B" w14:textId="77777777" w:rsidR="00933DE6" w:rsidRPr="00F97BCF" w:rsidRDefault="00933DE6" w:rsidP="00933DE6">
      <w:pPr>
        <w:pStyle w:val="Level3"/>
        <w:numPr>
          <w:ilvl w:val="0"/>
          <w:numId w:val="0"/>
        </w:numPr>
        <w:ind w:left="1440"/>
        <w:rPr>
          <w:rFonts w:cs="Arial"/>
          <w:sz w:val="22"/>
          <w:szCs w:val="22"/>
        </w:rPr>
      </w:pPr>
    </w:p>
    <w:p w14:paraId="525CBF0E" w14:textId="77777777" w:rsidR="00684276" w:rsidRPr="00F97BCF" w:rsidRDefault="00933DE6">
      <w:pPr>
        <w:rPr>
          <w:rFonts w:ascii="Arial" w:hAnsi="Arial" w:cs="Arial"/>
          <w:u w:val="single"/>
        </w:rPr>
      </w:pPr>
      <w:r>
        <w:rPr>
          <w:rFonts w:ascii="Arial" w:hAnsi="Arial" w:cs="Arial"/>
          <w:u w:val="single"/>
        </w:rPr>
        <w:t>Employee wor</w:t>
      </w:r>
      <w:r w:rsidR="00684276" w:rsidRPr="00F97BCF">
        <w:rPr>
          <w:rFonts w:ascii="Arial" w:hAnsi="Arial" w:cs="Arial"/>
          <w:u w:val="single"/>
        </w:rPr>
        <w:t>k eligibility</w:t>
      </w:r>
    </w:p>
    <w:p w14:paraId="4B1A4E5B" w14:textId="77777777" w:rsidR="008F0619" w:rsidRPr="00F97BCF" w:rsidRDefault="008F0619">
      <w:pPr>
        <w:rPr>
          <w:rFonts w:ascii="Arial" w:hAnsi="Arial" w:cs="Arial"/>
        </w:rPr>
      </w:pPr>
    </w:p>
    <w:p w14:paraId="4B3CE3D5" w14:textId="77777777" w:rsidR="008F0619" w:rsidRPr="00F97BCF" w:rsidRDefault="008F0619" w:rsidP="008F0619">
      <w:pPr>
        <w:pStyle w:val="Level2Body"/>
        <w:rPr>
          <w:rFonts w:cs="Arial"/>
          <w:sz w:val="20"/>
          <w:szCs w:val="20"/>
        </w:rPr>
      </w:pPr>
      <w:r w:rsidRPr="00F97BCF">
        <w:rPr>
          <w:rFonts w:cs="Arial"/>
          <w:sz w:val="20"/>
          <w:szCs w:val="20"/>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0C4E42BD" w14:textId="77777777" w:rsidR="005860C4" w:rsidRDefault="005860C4" w:rsidP="008F0619">
      <w:pPr>
        <w:pStyle w:val="Level2Body"/>
        <w:rPr>
          <w:rFonts w:cs="Arial"/>
          <w:sz w:val="20"/>
          <w:szCs w:val="20"/>
        </w:rPr>
      </w:pPr>
    </w:p>
    <w:p w14:paraId="79FD35FF" w14:textId="49E8F1B1" w:rsidR="008F0619" w:rsidRPr="00F97BCF" w:rsidRDefault="008F0619" w:rsidP="008F0619">
      <w:pPr>
        <w:pStyle w:val="Level2Body"/>
        <w:rPr>
          <w:rFonts w:cs="Arial"/>
          <w:sz w:val="20"/>
          <w:szCs w:val="20"/>
        </w:rPr>
      </w:pPr>
      <w:r w:rsidRPr="00F97BCF">
        <w:rPr>
          <w:rFonts w:cs="Arial"/>
          <w:sz w:val="20"/>
          <w:szCs w:val="20"/>
        </w:rPr>
        <w:t>If the Contractor is an individual or sole proprietorship, the following applies:</w:t>
      </w:r>
    </w:p>
    <w:p w14:paraId="020D6CC1" w14:textId="77777777" w:rsidR="00B81CC6" w:rsidRDefault="00B81CC6" w:rsidP="00B81CC6">
      <w:pPr>
        <w:pStyle w:val="Level3"/>
        <w:numPr>
          <w:ilvl w:val="0"/>
          <w:numId w:val="0"/>
        </w:numPr>
        <w:rPr>
          <w:rFonts w:eastAsiaTheme="minorHAnsi" w:cs="Arial"/>
          <w:sz w:val="20"/>
          <w:szCs w:val="20"/>
        </w:rPr>
      </w:pPr>
    </w:p>
    <w:p w14:paraId="5811D7FE" w14:textId="77777777" w:rsidR="008F0619" w:rsidRDefault="00B81CC6" w:rsidP="00B81CC6">
      <w:pPr>
        <w:pStyle w:val="Level3"/>
        <w:numPr>
          <w:ilvl w:val="0"/>
          <w:numId w:val="11"/>
        </w:numPr>
        <w:rPr>
          <w:rFonts w:cs="Arial"/>
          <w:sz w:val="20"/>
          <w:szCs w:val="20"/>
        </w:rPr>
      </w:pPr>
      <w:r>
        <w:rPr>
          <w:rFonts w:cs="Arial"/>
          <w:sz w:val="20"/>
          <w:szCs w:val="20"/>
        </w:rPr>
        <w:t xml:space="preserve">The </w:t>
      </w:r>
      <w:r w:rsidR="008F0619" w:rsidRPr="00F97BCF">
        <w:rPr>
          <w:rFonts w:cs="Arial"/>
          <w:sz w:val="20"/>
          <w:szCs w:val="20"/>
        </w:rPr>
        <w:t xml:space="preserve">Contractor must complete the United States Citizenship Attestation Form, available on the Department of Administrative Services website at </w:t>
      </w:r>
      <w:hyperlink r:id="rId14" w:history="1">
        <w:r w:rsidR="008F0619" w:rsidRPr="00F97BCF">
          <w:rPr>
            <w:rStyle w:val="Hyperlink"/>
            <w:rFonts w:cs="Arial"/>
            <w:szCs w:val="20"/>
          </w:rPr>
          <w:t>http://das.nebraska.gov/materiel/purchasing.html</w:t>
        </w:r>
      </w:hyperlink>
      <w:r w:rsidR="008F0619" w:rsidRPr="00F97BCF">
        <w:rPr>
          <w:rFonts w:cs="Arial"/>
          <w:sz w:val="20"/>
          <w:szCs w:val="20"/>
        </w:rPr>
        <w:t xml:space="preserve"> </w:t>
      </w:r>
    </w:p>
    <w:p w14:paraId="3F9807BD" w14:textId="77777777" w:rsidR="008F0619" w:rsidRDefault="00B81CC6" w:rsidP="00AC1112">
      <w:pPr>
        <w:pStyle w:val="Level3"/>
        <w:numPr>
          <w:ilvl w:val="0"/>
          <w:numId w:val="11"/>
        </w:numPr>
        <w:rPr>
          <w:rFonts w:cs="Arial"/>
          <w:sz w:val="20"/>
          <w:szCs w:val="20"/>
        </w:rPr>
      </w:pPr>
      <w:r w:rsidRPr="00B81CC6">
        <w:rPr>
          <w:rFonts w:cs="Arial"/>
          <w:sz w:val="20"/>
          <w:szCs w:val="20"/>
        </w:rPr>
        <w:t xml:space="preserve">The </w:t>
      </w:r>
      <w:r w:rsidR="008F0619" w:rsidRPr="00B81CC6">
        <w:rPr>
          <w:rFonts w:cs="Arial"/>
          <w:sz w:val="20"/>
          <w:szCs w:val="20"/>
        </w:rPr>
        <w:t>completed United States Attestation Form should be submitted with the solicitation response.</w:t>
      </w:r>
    </w:p>
    <w:p w14:paraId="466DADAF" w14:textId="77777777" w:rsidR="00B81CC6" w:rsidRPr="00AC1112" w:rsidRDefault="00AC1112" w:rsidP="00AC1112">
      <w:pPr>
        <w:pStyle w:val="Level3"/>
        <w:numPr>
          <w:ilvl w:val="0"/>
          <w:numId w:val="11"/>
        </w:numPr>
        <w:rPr>
          <w:rFonts w:cs="Arial"/>
          <w:sz w:val="20"/>
          <w:szCs w:val="20"/>
        </w:rPr>
      </w:pPr>
      <w:r>
        <w:rPr>
          <w:rFonts w:cs="Arial"/>
          <w:sz w:val="20"/>
          <w:szCs w:val="20"/>
        </w:rPr>
        <w:t>If</w:t>
      </w:r>
      <w:r w:rsidR="00B81CC6" w:rsidRPr="00AC1112">
        <w:rPr>
          <w:rFonts w:cs="Arial"/>
          <w:sz w:val="20"/>
          <w:szCs w:val="20"/>
        </w:rPr>
        <w:t xml:space="preserve"> the </w:t>
      </w:r>
      <w:r w:rsidR="008F0619" w:rsidRPr="00AC1112">
        <w:rPr>
          <w:rFonts w:cs="Arial"/>
          <w:sz w:val="20"/>
          <w:szCs w:val="20"/>
        </w:rPr>
        <w:t xml:space="preserve">Contractor indicates on such attestation form that he or she is a </w:t>
      </w:r>
      <w:r w:rsidR="00B81CC6" w:rsidRPr="00AC1112">
        <w:rPr>
          <w:rFonts w:cs="Arial"/>
          <w:sz w:val="20"/>
          <w:szCs w:val="20"/>
        </w:rPr>
        <w:t xml:space="preserve">qualified alien, the Contractor </w:t>
      </w:r>
    </w:p>
    <w:p w14:paraId="78ACEC1C" w14:textId="77777777" w:rsidR="00B81CC6" w:rsidRDefault="00B81CC6" w:rsidP="00B81CC6">
      <w:pPr>
        <w:pStyle w:val="Level3"/>
        <w:numPr>
          <w:ilvl w:val="0"/>
          <w:numId w:val="0"/>
        </w:numPr>
        <w:ind w:left="1620" w:hanging="720"/>
        <w:rPr>
          <w:rFonts w:cs="Arial"/>
          <w:sz w:val="20"/>
          <w:szCs w:val="20"/>
        </w:rPr>
      </w:pPr>
      <w:r>
        <w:rPr>
          <w:rFonts w:cs="Arial"/>
          <w:sz w:val="20"/>
          <w:szCs w:val="20"/>
        </w:rPr>
        <w:t xml:space="preserve">      </w:t>
      </w:r>
      <w:r w:rsidR="008F0619" w:rsidRPr="00F97BCF">
        <w:rPr>
          <w:rFonts w:cs="Arial"/>
          <w:sz w:val="20"/>
          <w:szCs w:val="20"/>
        </w:rPr>
        <w:t xml:space="preserve">agrees to provide the US Citizenship and Immigration Services documentation required to verify the </w:t>
      </w:r>
    </w:p>
    <w:p w14:paraId="1CEAF0B3" w14:textId="77777777" w:rsidR="00B81CC6" w:rsidRDefault="00B81CC6" w:rsidP="00B81CC6">
      <w:pPr>
        <w:pStyle w:val="Level3"/>
        <w:numPr>
          <w:ilvl w:val="0"/>
          <w:numId w:val="0"/>
        </w:numPr>
        <w:ind w:left="1620" w:hanging="720"/>
        <w:rPr>
          <w:rFonts w:cs="Arial"/>
          <w:sz w:val="20"/>
          <w:szCs w:val="20"/>
        </w:rPr>
      </w:pPr>
      <w:r>
        <w:rPr>
          <w:rFonts w:cs="Arial"/>
          <w:sz w:val="20"/>
          <w:szCs w:val="20"/>
        </w:rPr>
        <w:t xml:space="preserve">      </w:t>
      </w:r>
      <w:r w:rsidR="008F0619" w:rsidRPr="00F97BCF">
        <w:rPr>
          <w:rFonts w:cs="Arial"/>
          <w:sz w:val="20"/>
          <w:szCs w:val="20"/>
        </w:rPr>
        <w:t>Contractor’s lawful presence in the United States using the Sy</w:t>
      </w:r>
      <w:r>
        <w:rPr>
          <w:rFonts w:cs="Arial"/>
          <w:sz w:val="20"/>
          <w:szCs w:val="20"/>
        </w:rPr>
        <w:t xml:space="preserve">stematic Alien Verification </w:t>
      </w:r>
    </w:p>
    <w:p w14:paraId="7C20C6AF" w14:textId="77777777" w:rsidR="008F0619" w:rsidRDefault="00B81CC6" w:rsidP="00B81CC6">
      <w:pPr>
        <w:pStyle w:val="Level3"/>
        <w:numPr>
          <w:ilvl w:val="0"/>
          <w:numId w:val="0"/>
        </w:numPr>
        <w:ind w:left="1620" w:hanging="720"/>
        <w:rPr>
          <w:rFonts w:cs="Arial"/>
          <w:sz w:val="20"/>
          <w:szCs w:val="20"/>
        </w:rPr>
      </w:pPr>
      <w:r>
        <w:rPr>
          <w:rFonts w:cs="Arial"/>
          <w:sz w:val="20"/>
          <w:szCs w:val="20"/>
        </w:rPr>
        <w:t xml:space="preserve">      for en</w:t>
      </w:r>
      <w:r w:rsidR="008F0619" w:rsidRPr="00F97BCF">
        <w:rPr>
          <w:rFonts w:cs="Arial"/>
          <w:sz w:val="20"/>
          <w:szCs w:val="20"/>
        </w:rPr>
        <w:t xml:space="preserve">titlements (SAVE) Program. </w:t>
      </w:r>
    </w:p>
    <w:p w14:paraId="1073289B" w14:textId="77777777" w:rsidR="00B81CC6" w:rsidRDefault="008F0619" w:rsidP="00AC1112">
      <w:pPr>
        <w:pStyle w:val="Level3"/>
        <w:numPr>
          <w:ilvl w:val="0"/>
          <w:numId w:val="11"/>
        </w:numPr>
        <w:rPr>
          <w:rFonts w:cs="Arial"/>
          <w:sz w:val="20"/>
          <w:szCs w:val="20"/>
        </w:rPr>
      </w:pPr>
      <w:r w:rsidRPr="00F97BCF">
        <w:rPr>
          <w:rFonts w:cs="Arial"/>
          <w:sz w:val="20"/>
          <w:szCs w:val="20"/>
        </w:rPr>
        <w:t>The Contractor understands and agrees that lawful presence in the United States is required and the</w:t>
      </w:r>
    </w:p>
    <w:p w14:paraId="2CE96DB2" w14:textId="77777777" w:rsidR="00B81CC6" w:rsidRDefault="00B81CC6" w:rsidP="00B81CC6">
      <w:pPr>
        <w:pStyle w:val="Level3"/>
        <w:numPr>
          <w:ilvl w:val="0"/>
          <w:numId w:val="0"/>
        </w:numPr>
        <w:ind w:left="1620" w:hanging="720"/>
        <w:rPr>
          <w:rFonts w:cs="Arial"/>
          <w:sz w:val="20"/>
          <w:szCs w:val="20"/>
        </w:rPr>
      </w:pPr>
      <w:r>
        <w:rPr>
          <w:rFonts w:cs="Arial"/>
          <w:sz w:val="20"/>
          <w:szCs w:val="20"/>
        </w:rPr>
        <w:t xml:space="preserve">     </w:t>
      </w:r>
      <w:r w:rsidR="008F0619" w:rsidRPr="00F97BCF">
        <w:rPr>
          <w:rFonts w:cs="Arial"/>
          <w:sz w:val="20"/>
          <w:szCs w:val="20"/>
        </w:rPr>
        <w:t xml:space="preserve"> Contractor may be disqualified or the contract terminated if such lawful presence cannot be verified as </w:t>
      </w:r>
    </w:p>
    <w:p w14:paraId="1221FFA9" w14:textId="77777777" w:rsidR="008F0619" w:rsidRPr="00F97BCF" w:rsidRDefault="00B81CC6" w:rsidP="00B81CC6">
      <w:pPr>
        <w:pStyle w:val="Level3"/>
        <w:numPr>
          <w:ilvl w:val="0"/>
          <w:numId w:val="0"/>
        </w:numPr>
        <w:ind w:left="1620" w:hanging="720"/>
        <w:rPr>
          <w:rFonts w:cs="Arial"/>
          <w:sz w:val="20"/>
          <w:szCs w:val="20"/>
        </w:rPr>
      </w:pPr>
      <w:r>
        <w:rPr>
          <w:rFonts w:cs="Arial"/>
          <w:sz w:val="20"/>
          <w:szCs w:val="20"/>
        </w:rPr>
        <w:t xml:space="preserve">      </w:t>
      </w:r>
      <w:r w:rsidR="008F0619" w:rsidRPr="00F97BCF">
        <w:rPr>
          <w:rFonts w:cs="Arial"/>
          <w:sz w:val="20"/>
          <w:szCs w:val="20"/>
        </w:rPr>
        <w:t>required by Neb. Rev. Stat. §4-108.</w:t>
      </w:r>
    </w:p>
    <w:p w14:paraId="3D59C080" w14:textId="77777777" w:rsidR="00684276" w:rsidRPr="00F97BCF" w:rsidRDefault="00684276">
      <w:pPr>
        <w:rPr>
          <w:rFonts w:ascii="Arial" w:hAnsi="Arial" w:cs="Arial"/>
        </w:rPr>
      </w:pPr>
    </w:p>
    <w:p w14:paraId="373ABAA1" w14:textId="77777777" w:rsidR="00684276" w:rsidRPr="00F97BCF" w:rsidRDefault="00F97BCF">
      <w:pPr>
        <w:rPr>
          <w:rFonts w:ascii="Arial" w:hAnsi="Arial" w:cs="Arial"/>
          <w:u w:val="single"/>
        </w:rPr>
      </w:pPr>
      <w:r>
        <w:rPr>
          <w:rFonts w:ascii="Arial" w:hAnsi="Arial" w:cs="Arial"/>
          <w:u w:val="single"/>
        </w:rPr>
        <w:t>EEOC C</w:t>
      </w:r>
      <w:r w:rsidR="00684276" w:rsidRPr="00F97BCF">
        <w:rPr>
          <w:rFonts w:ascii="Arial" w:hAnsi="Arial" w:cs="Arial"/>
          <w:u w:val="single"/>
        </w:rPr>
        <w:t>ompliance a</w:t>
      </w:r>
      <w:r>
        <w:rPr>
          <w:rFonts w:ascii="Arial" w:hAnsi="Arial" w:cs="Arial"/>
          <w:u w:val="single"/>
        </w:rPr>
        <w:t>nd N</w:t>
      </w:r>
      <w:r w:rsidR="008F0619" w:rsidRPr="00F97BCF">
        <w:rPr>
          <w:rFonts w:ascii="Arial" w:hAnsi="Arial" w:cs="Arial"/>
          <w:u w:val="single"/>
        </w:rPr>
        <w:t>ondiscrimination</w:t>
      </w:r>
    </w:p>
    <w:p w14:paraId="63167AF1" w14:textId="77777777" w:rsidR="008F0619" w:rsidRPr="00F97BCF" w:rsidRDefault="008F0619">
      <w:pPr>
        <w:rPr>
          <w:rFonts w:ascii="Arial" w:hAnsi="Arial" w:cs="Arial"/>
        </w:rPr>
      </w:pPr>
    </w:p>
    <w:p w14:paraId="70776230" w14:textId="77777777" w:rsidR="008F0619" w:rsidRDefault="00F97BCF" w:rsidP="008F0619">
      <w:pPr>
        <w:pStyle w:val="Level2Body"/>
        <w:rPr>
          <w:rFonts w:cs="Arial"/>
          <w:sz w:val="20"/>
          <w:szCs w:val="20"/>
        </w:rPr>
      </w:pPr>
      <w:r w:rsidRPr="00F97BCF">
        <w:rPr>
          <w:rFonts w:cs="Arial"/>
          <w:sz w:val="20"/>
          <w:szCs w:val="20"/>
        </w:rPr>
        <w:lastRenderedPageBreak/>
        <w:t>T</w:t>
      </w:r>
      <w:r w:rsidR="008F0619" w:rsidRPr="00F97BCF">
        <w:rPr>
          <w:rFonts w:cs="Arial"/>
          <w:sz w:val="20"/>
          <w:szCs w:val="20"/>
        </w:rPr>
        <w:t>he Contractor shall comply with all applicable local, state, and federal statutes and regulations regarding civil rights laws and equal opportunity employment. The Nebraska Fair Employment Practice Act prohibits Contractors of the State of Nebraska, and their Subcontractors, from discriminating against any employee or applicant for employment, with respect to hire, tenure, terms, conditions, compensation, or privileges of employment because of race, color, religion, sex, disability, marital status, or national origin (Neb. Rev. Stat. §48-1101 to 48-1125).   The Contractor guarantees compliance with the Nebraska Fair Employment Practice Act, and breach of this provision shall be regarded as a material breach of contract.  The Contractor shall insert a similar provision in all Subcontracts for goods and services to be covered by any contract resulting from this solicitation.</w:t>
      </w:r>
    </w:p>
    <w:p w14:paraId="0FCB7734" w14:textId="77777777" w:rsidR="00072E6D" w:rsidRPr="00F97BCF" w:rsidRDefault="00072E6D" w:rsidP="008F0619">
      <w:pPr>
        <w:pStyle w:val="Level2Body"/>
        <w:rPr>
          <w:rFonts w:cs="Arial"/>
          <w:sz w:val="20"/>
          <w:szCs w:val="20"/>
        </w:rPr>
      </w:pPr>
    </w:p>
    <w:p w14:paraId="7F52EA45" w14:textId="77777777" w:rsidR="00D566B5" w:rsidRPr="00F97BCF" w:rsidRDefault="00D566B5">
      <w:pPr>
        <w:rPr>
          <w:rFonts w:ascii="Arial" w:hAnsi="Arial" w:cs="Arial"/>
          <w:u w:val="single"/>
        </w:rPr>
      </w:pPr>
      <w:r w:rsidRPr="00F97BCF">
        <w:rPr>
          <w:rFonts w:ascii="Arial" w:hAnsi="Arial" w:cs="Arial"/>
          <w:u w:val="single"/>
        </w:rPr>
        <w:t>Drug Free Workplace</w:t>
      </w:r>
    </w:p>
    <w:p w14:paraId="2AF25D8B" w14:textId="77777777" w:rsidR="00D566B5" w:rsidRPr="00F97BCF" w:rsidRDefault="00D566B5">
      <w:pPr>
        <w:rPr>
          <w:rFonts w:ascii="Arial" w:hAnsi="Arial" w:cs="Arial"/>
        </w:rPr>
      </w:pPr>
    </w:p>
    <w:p w14:paraId="2EFB565E" w14:textId="77777777" w:rsidR="00D566B5" w:rsidRPr="00F97BCF" w:rsidRDefault="00F97BCF" w:rsidP="00D566B5">
      <w:pPr>
        <w:pStyle w:val="Level2Body"/>
        <w:rPr>
          <w:rFonts w:cs="Arial"/>
          <w:sz w:val="20"/>
          <w:szCs w:val="20"/>
        </w:rPr>
      </w:pPr>
      <w:r w:rsidRPr="00F97BCF">
        <w:rPr>
          <w:rFonts w:cs="Arial"/>
          <w:sz w:val="20"/>
          <w:szCs w:val="20"/>
        </w:rPr>
        <w:t xml:space="preserve">The </w:t>
      </w:r>
      <w:r w:rsidR="00D566B5" w:rsidRPr="00F97BCF">
        <w:rPr>
          <w:rFonts w:cs="Arial"/>
          <w:sz w:val="20"/>
          <w:szCs w:val="20"/>
        </w:rPr>
        <w:t xml:space="preserve">Contractor certifies it maintains a drug free work place environment to ensure worker safety and workplace integrity.  Contractor agrees to provide a copy of its drug free workplace policy at any time upon request by the </w:t>
      </w:r>
      <w:r w:rsidR="00933DE6">
        <w:rPr>
          <w:rFonts w:cs="Arial"/>
          <w:sz w:val="20"/>
          <w:szCs w:val="20"/>
        </w:rPr>
        <w:t>Legislative Council</w:t>
      </w:r>
      <w:r w:rsidR="00D566B5" w:rsidRPr="00F97BCF">
        <w:rPr>
          <w:rFonts w:cs="Arial"/>
          <w:sz w:val="20"/>
          <w:szCs w:val="20"/>
        </w:rPr>
        <w:t>.</w:t>
      </w:r>
    </w:p>
    <w:p w14:paraId="7B2D28D0" w14:textId="77777777" w:rsidR="00D566B5" w:rsidRPr="00F97BCF" w:rsidRDefault="00D566B5">
      <w:pPr>
        <w:rPr>
          <w:rFonts w:ascii="Arial" w:hAnsi="Arial" w:cs="Arial"/>
        </w:rPr>
      </w:pPr>
    </w:p>
    <w:p w14:paraId="0E83BD82" w14:textId="77777777" w:rsidR="00684276" w:rsidRPr="00F97BCF" w:rsidRDefault="00684276">
      <w:pPr>
        <w:rPr>
          <w:rFonts w:ascii="Arial" w:hAnsi="Arial" w:cs="Arial"/>
          <w:u w:val="single"/>
        </w:rPr>
      </w:pPr>
      <w:r w:rsidRPr="00F97BCF">
        <w:rPr>
          <w:rFonts w:ascii="Arial" w:hAnsi="Arial" w:cs="Arial"/>
          <w:u w:val="single"/>
        </w:rPr>
        <w:t>Ownership of information and date in report</w:t>
      </w:r>
    </w:p>
    <w:p w14:paraId="6F09E723" w14:textId="77777777" w:rsidR="00FC6B3D" w:rsidRPr="00F97BCF" w:rsidRDefault="00FC6B3D">
      <w:pPr>
        <w:rPr>
          <w:rFonts w:ascii="Arial" w:hAnsi="Arial" w:cs="Arial"/>
        </w:rPr>
      </w:pPr>
    </w:p>
    <w:p w14:paraId="69F50B6B" w14:textId="77777777" w:rsidR="00FC6B3D" w:rsidRPr="00F97BCF" w:rsidRDefault="00FC6B3D" w:rsidP="00933DE6">
      <w:pPr>
        <w:pStyle w:val="Level2Body"/>
        <w:jc w:val="left"/>
        <w:rPr>
          <w:rFonts w:cs="Arial"/>
          <w:sz w:val="20"/>
          <w:szCs w:val="20"/>
        </w:rPr>
      </w:pPr>
      <w:r w:rsidRPr="00F97BCF">
        <w:rPr>
          <w:rFonts w:cs="Arial"/>
          <w:sz w:val="20"/>
          <w:szCs w:val="20"/>
        </w:rPr>
        <w:t xml:space="preserve">The </w:t>
      </w:r>
      <w:r w:rsidR="00933DE6">
        <w:rPr>
          <w:rFonts w:cs="Arial"/>
          <w:sz w:val="20"/>
          <w:szCs w:val="20"/>
        </w:rPr>
        <w:t>Legislative Council</w:t>
      </w:r>
      <w:r w:rsidRPr="00F97BCF">
        <w:rPr>
          <w:rFonts w:cs="Arial"/>
          <w:sz w:val="20"/>
          <w:szCs w:val="20"/>
        </w:rPr>
        <w:t xml:space="preserve"> shall have the unlimited right to publish, duplicate, use, and disclose all information and data developed or obtained</w:t>
      </w:r>
      <w:r w:rsidR="00933DE6">
        <w:rPr>
          <w:rFonts w:cs="Arial"/>
          <w:sz w:val="20"/>
          <w:szCs w:val="20"/>
        </w:rPr>
        <w:t xml:space="preserve"> </w:t>
      </w:r>
      <w:r w:rsidRPr="00F97BCF">
        <w:rPr>
          <w:rFonts w:cs="Arial"/>
          <w:sz w:val="20"/>
          <w:szCs w:val="20"/>
        </w:rPr>
        <w:t xml:space="preserve">on behalf of the </w:t>
      </w:r>
      <w:r w:rsidR="00933DE6">
        <w:rPr>
          <w:rFonts w:cs="Arial"/>
          <w:sz w:val="20"/>
          <w:szCs w:val="20"/>
        </w:rPr>
        <w:t>committee</w:t>
      </w:r>
      <w:r w:rsidRPr="00F97BCF">
        <w:rPr>
          <w:rFonts w:cs="Arial"/>
          <w:sz w:val="20"/>
          <w:szCs w:val="20"/>
        </w:rPr>
        <w:t xml:space="preserve"> pursuant to this contract.</w:t>
      </w:r>
    </w:p>
    <w:p w14:paraId="78C402AD" w14:textId="77777777" w:rsidR="00FC6B3D" w:rsidRPr="00F97BCF" w:rsidRDefault="00FC6B3D" w:rsidP="00933DE6">
      <w:pPr>
        <w:pStyle w:val="Level2Body"/>
        <w:jc w:val="left"/>
        <w:rPr>
          <w:rFonts w:cs="Arial"/>
          <w:sz w:val="20"/>
          <w:szCs w:val="20"/>
        </w:rPr>
      </w:pPr>
    </w:p>
    <w:p w14:paraId="12A79BE4" w14:textId="77777777" w:rsidR="00FC6B3D" w:rsidRPr="00F97BCF" w:rsidRDefault="00FC6B3D" w:rsidP="00933DE6">
      <w:pPr>
        <w:pStyle w:val="Level2Body"/>
        <w:jc w:val="left"/>
        <w:rPr>
          <w:rFonts w:cs="Arial"/>
          <w:sz w:val="20"/>
          <w:szCs w:val="20"/>
        </w:rPr>
      </w:pPr>
      <w:r w:rsidRPr="00F97BCF">
        <w:rPr>
          <w:rFonts w:cs="Arial"/>
          <w:sz w:val="20"/>
          <w:szCs w:val="20"/>
        </w:rPr>
        <w:t>The</w:t>
      </w:r>
      <w:r w:rsidR="00933DE6">
        <w:rPr>
          <w:rFonts w:cs="Arial"/>
          <w:sz w:val="20"/>
          <w:szCs w:val="20"/>
        </w:rPr>
        <w:t xml:space="preserve"> Legislative Council sh</w:t>
      </w:r>
      <w:r w:rsidRPr="00F97BCF">
        <w:rPr>
          <w:rFonts w:cs="Arial"/>
          <w:sz w:val="20"/>
          <w:szCs w:val="20"/>
        </w:rPr>
        <w:t>all own and hold exclusive title to</w:t>
      </w:r>
      <w:r w:rsidR="00933DE6">
        <w:rPr>
          <w:rFonts w:cs="Arial"/>
          <w:sz w:val="20"/>
          <w:szCs w:val="20"/>
        </w:rPr>
        <w:t xml:space="preserve"> </w:t>
      </w:r>
      <w:r w:rsidRPr="00F97BCF">
        <w:rPr>
          <w:rFonts w:cs="Arial"/>
          <w:sz w:val="20"/>
          <w:szCs w:val="20"/>
        </w:rPr>
        <w:t>any deliverable developed as a result of this contract. Contractor shall have no ownership interest or title, and shall not patent, license, or copyright, duplicate, transfer, sell, or exchange, the design, specifications, concept, or deliverable.</w:t>
      </w:r>
    </w:p>
    <w:p w14:paraId="431422D0" w14:textId="77777777" w:rsidR="00FC6B3D" w:rsidRDefault="00FC6B3D" w:rsidP="00933DE6">
      <w:pPr>
        <w:rPr>
          <w:rFonts w:ascii="Arial" w:hAnsi="Arial" w:cs="Arial"/>
        </w:rPr>
      </w:pPr>
    </w:p>
    <w:p w14:paraId="76886D1C" w14:textId="77777777" w:rsidR="00684276" w:rsidRPr="00F97BCF" w:rsidRDefault="00684276" w:rsidP="00FC6B3D">
      <w:pPr>
        <w:tabs>
          <w:tab w:val="left" w:pos="3075"/>
        </w:tabs>
        <w:rPr>
          <w:rFonts w:ascii="Arial" w:hAnsi="Arial" w:cs="Arial"/>
          <w:u w:val="single"/>
        </w:rPr>
      </w:pPr>
      <w:r w:rsidRPr="00F97BCF">
        <w:rPr>
          <w:rFonts w:ascii="Arial" w:hAnsi="Arial" w:cs="Arial"/>
          <w:u w:val="single"/>
        </w:rPr>
        <w:t>Evidence of insurance</w:t>
      </w:r>
    </w:p>
    <w:p w14:paraId="6ACECC6C" w14:textId="77777777" w:rsidR="00FC6B3D" w:rsidRPr="00933DE6" w:rsidRDefault="00FC6B3D" w:rsidP="008C24D4">
      <w:pPr>
        <w:pStyle w:val="Level2Body"/>
        <w:jc w:val="left"/>
        <w:rPr>
          <w:rFonts w:cs="Arial"/>
          <w:sz w:val="20"/>
          <w:szCs w:val="20"/>
        </w:rPr>
      </w:pPr>
      <w:r w:rsidRPr="00F97BCF">
        <w:rPr>
          <w:rFonts w:cs="Arial"/>
          <w:sz w:val="22"/>
          <w:szCs w:val="22"/>
        </w:rPr>
        <w:br/>
      </w:r>
      <w:r w:rsidRPr="00933DE6">
        <w:rPr>
          <w:rFonts w:cs="Arial"/>
          <w:sz w:val="20"/>
          <w:szCs w:val="20"/>
        </w:rPr>
        <w:t xml:space="preserve">The Contractor shall throughout the term of the contract maintain insurance as specified herein and provide the </w:t>
      </w:r>
      <w:r w:rsidR="008C24D4" w:rsidRPr="00933DE6">
        <w:rPr>
          <w:rFonts w:cs="Arial"/>
          <w:sz w:val="20"/>
          <w:szCs w:val="20"/>
        </w:rPr>
        <w:t>Legislative Council with a</w:t>
      </w:r>
      <w:r w:rsidRPr="00933DE6">
        <w:rPr>
          <w:rFonts w:cs="Arial"/>
          <w:sz w:val="20"/>
          <w:szCs w:val="20"/>
        </w:rPr>
        <w:t xml:space="preserve"> current Certificate of Insurance/Acord Form (COI) verifying the coverage.  </w:t>
      </w:r>
    </w:p>
    <w:p w14:paraId="1A8531D0" w14:textId="77777777" w:rsidR="00FC6B3D" w:rsidRPr="00933DE6" w:rsidRDefault="00FC6B3D" w:rsidP="00FC6B3D">
      <w:pPr>
        <w:pStyle w:val="Level2Body"/>
        <w:rPr>
          <w:rFonts w:cs="Arial"/>
          <w:sz w:val="20"/>
          <w:szCs w:val="20"/>
        </w:rPr>
      </w:pPr>
    </w:p>
    <w:p w14:paraId="02D4C5AB" w14:textId="77777777" w:rsidR="00FC6B3D" w:rsidRDefault="00FC6B3D" w:rsidP="00FC6B3D">
      <w:pPr>
        <w:pStyle w:val="Level3"/>
        <w:numPr>
          <w:ilvl w:val="2"/>
          <w:numId w:val="9"/>
        </w:numPr>
        <w:tabs>
          <w:tab w:val="clear" w:pos="900"/>
          <w:tab w:val="num" w:pos="1440"/>
        </w:tabs>
        <w:ind w:left="1440"/>
        <w:rPr>
          <w:rFonts w:cs="Arial"/>
          <w:b/>
          <w:sz w:val="20"/>
          <w:szCs w:val="20"/>
        </w:rPr>
      </w:pPr>
      <w:r w:rsidRPr="00933DE6">
        <w:rPr>
          <w:rFonts w:cs="Arial"/>
          <w:b/>
          <w:sz w:val="20"/>
          <w:szCs w:val="20"/>
        </w:rPr>
        <w:t>WORKERS’ COMPENSATION INSURANCE</w:t>
      </w:r>
    </w:p>
    <w:p w14:paraId="37AFE113" w14:textId="77777777" w:rsidR="007B0751" w:rsidRPr="00933DE6" w:rsidRDefault="007B0751" w:rsidP="007B0751">
      <w:pPr>
        <w:pStyle w:val="Level3"/>
        <w:numPr>
          <w:ilvl w:val="0"/>
          <w:numId w:val="0"/>
        </w:numPr>
        <w:ind w:left="1440"/>
        <w:rPr>
          <w:rFonts w:cs="Arial"/>
          <w:b/>
          <w:sz w:val="20"/>
          <w:szCs w:val="20"/>
        </w:rPr>
      </w:pPr>
    </w:p>
    <w:p w14:paraId="715A7955" w14:textId="77777777" w:rsidR="00FC6B3D" w:rsidRPr="00933DE6" w:rsidRDefault="00FC6B3D" w:rsidP="00FC6B3D">
      <w:pPr>
        <w:pStyle w:val="Level3Body"/>
        <w:tabs>
          <w:tab w:val="num" w:pos="1440"/>
        </w:tabs>
        <w:rPr>
          <w:rFonts w:cs="Arial"/>
          <w:sz w:val="20"/>
        </w:rPr>
      </w:pPr>
      <w:r w:rsidRPr="00933DE6">
        <w:rPr>
          <w:rFonts w:cs="Arial"/>
          <w:sz w:val="20"/>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Subcontractor similarly to provide Worker's Compensation and Employer's Liability Insurance for all of the Subcontractor’s employees to be engaged in such work.  This policy shall be written to meet the statutory requirements for the state in which the work is to be performed, including Occupational Disease.  </w:t>
      </w:r>
      <w:r w:rsidRPr="00933DE6">
        <w:rPr>
          <w:rFonts w:cs="Arial"/>
          <w:b/>
          <w:sz w:val="20"/>
        </w:rPr>
        <w:t>The policy shall include a waiver of subrogation in favor of the State</w:t>
      </w:r>
      <w:r w:rsidR="008C24D4" w:rsidRPr="00933DE6">
        <w:rPr>
          <w:rFonts w:cs="Arial"/>
          <w:b/>
          <w:sz w:val="20"/>
        </w:rPr>
        <w:t>/Legislative Council</w:t>
      </w:r>
      <w:r w:rsidRPr="00933DE6">
        <w:rPr>
          <w:rFonts w:cs="Arial"/>
          <w:b/>
          <w:sz w:val="20"/>
        </w:rPr>
        <w:t>.  The COI shall contain the mandatory COI subrogation waiver language found hereinafter</w:t>
      </w:r>
      <w:r w:rsidRPr="00933DE6">
        <w:rPr>
          <w:rFonts w:cs="Arial"/>
          <w:sz w:val="20"/>
        </w:rPr>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36EDA425" w14:textId="77777777" w:rsidR="00FC6B3D" w:rsidRPr="00933DE6" w:rsidRDefault="00FC6B3D" w:rsidP="00FC6B3D">
      <w:pPr>
        <w:pStyle w:val="Level3Body"/>
        <w:tabs>
          <w:tab w:val="num" w:pos="1440"/>
        </w:tabs>
        <w:rPr>
          <w:rFonts w:cs="Arial"/>
          <w:sz w:val="20"/>
        </w:rPr>
      </w:pPr>
    </w:p>
    <w:p w14:paraId="55BEF96E" w14:textId="77777777" w:rsidR="00FC6B3D" w:rsidRDefault="00FC6B3D" w:rsidP="00FC6B3D">
      <w:pPr>
        <w:pStyle w:val="Level3"/>
        <w:tabs>
          <w:tab w:val="clear" w:pos="900"/>
          <w:tab w:val="num" w:pos="1440"/>
        </w:tabs>
        <w:ind w:left="1440"/>
        <w:rPr>
          <w:rFonts w:cs="Arial"/>
          <w:b/>
          <w:sz w:val="20"/>
          <w:szCs w:val="20"/>
        </w:rPr>
      </w:pPr>
      <w:r w:rsidRPr="00933DE6">
        <w:rPr>
          <w:rFonts w:cs="Arial"/>
          <w:b/>
          <w:sz w:val="20"/>
          <w:szCs w:val="20"/>
        </w:rPr>
        <w:t>COMMERCIAL GENERAL LIABILITY INSURANCE AND COMMERCIAL AUTOMOBILE LIABILITY INSURANCE</w:t>
      </w:r>
    </w:p>
    <w:p w14:paraId="1A73D092" w14:textId="77777777" w:rsidR="00407AF1" w:rsidRPr="00933DE6" w:rsidRDefault="00407AF1" w:rsidP="00407AF1">
      <w:pPr>
        <w:pStyle w:val="Level3"/>
        <w:numPr>
          <w:ilvl w:val="0"/>
          <w:numId w:val="0"/>
        </w:numPr>
        <w:ind w:left="1440"/>
        <w:rPr>
          <w:rFonts w:cs="Arial"/>
          <w:b/>
          <w:sz w:val="20"/>
          <w:szCs w:val="20"/>
        </w:rPr>
      </w:pPr>
    </w:p>
    <w:p w14:paraId="6815422F" w14:textId="77777777" w:rsidR="00FC6B3D" w:rsidRPr="00933DE6" w:rsidRDefault="00FC6B3D" w:rsidP="00FC6B3D">
      <w:pPr>
        <w:pStyle w:val="Level3Body"/>
        <w:tabs>
          <w:tab w:val="num" w:pos="1440"/>
        </w:tabs>
        <w:rPr>
          <w:rFonts w:cs="Arial"/>
          <w:sz w:val="20"/>
        </w:rPr>
      </w:pPr>
      <w:r w:rsidRPr="00933DE6">
        <w:rPr>
          <w:rFonts w:cs="Arial"/>
          <w:sz w:val="20"/>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1298FA6A" w14:textId="77777777" w:rsidR="00FC6B3D" w:rsidRPr="00933DE6" w:rsidRDefault="00FC6B3D" w:rsidP="00FC6B3D">
      <w:pPr>
        <w:tabs>
          <w:tab w:val="left" w:pos="3075"/>
        </w:tabs>
        <w:rPr>
          <w:rFonts w:ascii="Arial" w:hAnsi="Arial" w:cs="Arial"/>
          <w:sz w:val="20"/>
          <w:szCs w:val="20"/>
        </w:rPr>
      </w:pPr>
    </w:p>
    <w:p w14:paraId="11CB7938" w14:textId="77777777" w:rsidR="00684276" w:rsidRPr="008C24D4" w:rsidRDefault="00D566B5">
      <w:pPr>
        <w:rPr>
          <w:rFonts w:ascii="Arial" w:hAnsi="Arial" w:cs="Arial"/>
          <w:u w:val="single"/>
        </w:rPr>
      </w:pPr>
      <w:r w:rsidRPr="008C24D4">
        <w:rPr>
          <w:rFonts w:ascii="Arial" w:hAnsi="Arial" w:cs="Arial"/>
          <w:u w:val="single"/>
        </w:rPr>
        <w:t>Advertising</w:t>
      </w:r>
    </w:p>
    <w:p w14:paraId="45F62279" w14:textId="77777777" w:rsidR="00D566B5" w:rsidRPr="00F97BCF" w:rsidRDefault="00D566B5">
      <w:pPr>
        <w:rPr>
          <w:rFonts w:ascii="Arial" w:hAnsi="Arial" w:cs="Arial"/>
        </w:rPr>
      </w:pPr>
    </w:p>
    <w:p w14:paraId="0E956097" w14:textId="77777777" w:rsidR="00D566B5" w:rsidRPr="008C24D4" w:rsidRDefault="00D566B5" w:rsidP="00407AF1">
      <w:pPr>
        <w:pStyle w:val="Level2Body"/>
        <w:jc w:val="left"/>
        <w:rPr>
          <w:rFonts w:cs="Arial"/>
          <w:sz w:val="20"/>
          <w:szCs w:val="20"/>
        </w:rPr>
      </w:pPr>
      <w:r w:rsidRPr="008C24D4">
        <w:rPr>
          <w:rFonts w:cs="Arial"/>
          <w:sz w:val="20"/>
          <w:szCs w:val="20"/>
        </w:rPr>
        <w:t>The Contractor agrees not to refer to the contract award in advertising in such a manner as to state or imply that the company’s services are endorsed or preferred by the</w:t>
      </w:r>
      <w:r w:rsidR="00407AF1">
        <w:rPr>
          <w:rFonts w:cs="Arial"/>
          <w:sz w:val="20"/>
          <w:szCs w:val="20"/>
        </w:rPr>
        <w:t xml:space="preserve"> Legislative Council</w:t>
      </w:r>
      <w:r w:rsidRPr="008C24D4">
        <w:rPr>
          <w:rFonts w:cs="Arial"/>
          <w:sz w:val="20"/>
          <w:szCs w:val="20"/>
        </w:rPr>
        <w:t xml:space="preserve">. Any publicity releases pertaining to the project shall not be issued without prior written approval from the </w:t>
      </w:r>
      <w:r w:rsidR="00407AF1">
        <w:rPr>
          <w:rFonts w:cs="Arial"/>
          <w:sz w:val="20"/>
          <w:szCs w:val="20"/>
        </w:rPr>
        <w:t>Legislative Council</w:t>
      </w:r>
      <w:r w:rsidRPr="008C24D4">
        <w:rPr>
          <w:rFonts w:cs="Arial"/>
          <w:sz w:val="20"/>
          <w:szCs w:val="20"/>
        </w:rPr>
        <w:t>.</w:t>
      </w:r>
      <w:bookmarkStart w:id="0" w:name="_Toc200361369"/>
      <w:bookmarkStart w:id="1" w:name="_Toc205105401"/>
      <w:bookmarkStart w:id="2" w:name="_Toc205112201"/>
      <w:bookmarkStart w:id="3" w:name="_Toc205263636"/>
      <w:bookmarkStart w:id="4" w:name="_Toc205264306"/>
      <w:bookmarkStart w:id="5" w:name="_Toc205264421"/>
      <w:bookmarkStart w:id="6" w:name="_Toc205264536"/>
      <w:bookmarkStart w:id="7" w:name="_Toc205264649"/>
      <w:bookmarkStart w:id="8" w:name="_Toc205264762"/>
      <w:bookmarkStart w:id="9" w:name="_Toc205264876"/>
      <w:bookmarkStart w:id="10" w:name="_Toc205265440"/>
      <w:bookmarkEnd w:id="0"/>
      <w:bookmarkEnd w:id="1"/>
      <w:bookmarkEnd w:id="2"/>
      <w:bookmarkEnd w:id="3"/>
      <w:bookmarkEnd w:id="4"/>
      <w:bookmarkEnd w:id="5"/>
      <w:bookmarkEnd w:id="6"/>
      <w:bookmarkEnd w:id="7"/>
      <w:bookmarkEnd w:id="8"/>
      <w:bookmarkEnd w:id="9"/>
      <w:bookmarkEnd w:id="10"/>
    </w:p>
    <w:p w14:paraId="13A73229" w14:textId="77777777" w:rsidR="00D566B5" w:rsidRPr="00F97BCF" w:rsidRDefault="00D566B5">
      <w:pPr>
        <w:rPr>
          <w:rFonts w:ascii="Arial" w:hAnsi="Arial" w:cs="Arial"/>
        </w:rPr>
      </w:pPr>
    </w:p>
    <w:p w14:paraId="4B44A44C" w14:textId="77777777" w:rsidR="00283FCA" w:rsidRDefault="00283FCA" w:rsidP="00684276">
      <w:pPr>
        <w:jc w:val="center"/>
        <w:rPr>
          <w:rFonts w:ascii="Arial" w:hAnsi="Arial" w:cs="Arial"/>
          <w:b/>
        </w:rPr>
      </w:pPr>
    </w:p>
    <w:p w14:paraId="235FE049" w14:textId="77777777" w:rsidR="00283FCA" w:rsidRDefault="00283FCA" w:rsidP="00684276">
      <w:pPr>
        <w:jc w:val="center"/>
        <w:rPr>
          <w:rFonts w:ascii="Arial" w:hAnsi="Arial" w:cs="Arial"/>
          <w:b/>
        </w:rPr>
      </w:pPr>
    </w:p>
    <w:p w14:paraId="6D144BD7" w14:textId="77777777" w:rsidR="007B05F9" w:rsidRDefault="007B05F9" w:rsidP="00684276">
      <w:pPr>
        <w:jc w:val="center"/>
        <w:rPr>
          <w:rFonts w:ascii="Arial" w:hAnsi="Arial" w:cs="Arial"/>
          <w:b/>
        </w:rPr>
      </w:pPr>
    </w:p>
    <w:p w14:paraId="3EAE6540" w14:textId="77777777" w:rsidR="007B05F9" w:rsidRDefault="007B05F9" w:rsidP="00684276">
      <w:pPr>
        <w:jc w:val="center"/>
        <w:rPr>
          <w:rFonts w:ascii="Arial" w:hAnsi="Arial" w:cs="Arial"/>
          <w:b/>
        </w:rPr>
      </w:pPr>
    </w:p>
    <w:p w14:paraId="103C164E" w14:textId="77777777" w:rsidR="00684276" w:rsidRPr="00F97BCF" w:rsidRDefault="00684276" w:rsidP="00684276">
      <w:pPr>
        <w:jc w:val="center"/>
        <w:rPr>
          <w:rFonts w:ascii="Arial" w:hAnsi="Arial" w:cs="Arial"/>
          <w:b/>
        </w:rPr>
      </w:pPr>
      <w:r w:rsidRPr="00F97BCF">
        <w:rPr>
          <w:rFonts w:ascii="Arial" w:hAnsi="Arial" w:cs="Arial"/>
          <w:b/>
        </w:rPr>
        <w:t>Payment</w:t>
      </w:r>
    </w:p>
    <w:p w14:paraId="6C3065C8" w14:textId="77777777" w:rsidR="00684276" w:rsidRPr="00F97BCF" w:rsidRDefault="00684276" w:rsidP="00684276">
      <w:pPr>
        <w:jc w:val="center"/>
        <w:rPr>
          <w:rFonts w:ascii="Arial" w:hAnsi="Arial" w:cs="Arial"/>
          <w:b/>
        </w:rPr>
      </w:pPr>
    </w:p>
    <w:p w14:paraId="17BD9362" w14:textId="77777777" w:rsidR="00684276" w:rsidRPr="007B0751" w:rsidRDefault="008C24D4" w:rsidP="00457502">
      <w:pPr>
        <w:rPr>
          <w:rFonts w:ascii="Arial" w:hAnsi="Arial" w:cs="Arial"/>
          <w:sz w:val="20"/>
          <w:szCs w:val="20"/>
        </w:rPr>
      </w:pPr>
      <w:r w:rsidRPr="007B0751">
        <w:rPr>
          <w:rFonts w:ascii="Arial" w:hAnsi="Arial" w:cs="Arial"/>
          <w:sz w:val="20"/>
          <w:szCs w:val="20"/>
        </w:rPr>
        <w:t>A</w:t>
      </w:r>
      <w:r w:rsidR="00684276" w:rsidRPr="007B0751">
        <w:rPr>
          <w:rFonts w:ascii="Arial" w:hAnsi="Arial" w:cs="Arial"/>
          <w:sz w:val="20"/>
          <w:szCs w:val="20"/>
        </w:rPr>
        <w:t xml:space="preserve">dvance payment </w:t>
      </w:r>
      <w:r w:rsidRPr="007B0751">
        <w:rPr>
          <w:rFonts w:ascii="Arial" w:hAnsi="Arial" w:cs="Arial"/>
          <w:sz w:val="20"/>
          <w:szCs w:val="20"/>
        </w:rPr>
        <w:t xml:space="preserve">is prohibited. </w:t>
      </w:r>
      <w:r w:rsidR="00684276" w:rsidRPr="007B0751">
        <w:rPr>
          <w:rFonts w:ascii="Arial" w:hAnsi="Arial" w:cs="Arial"/>
          <w:sz w:val="20"/>
          <w:szCs w:val="20"/>
        </w:rPr>
        <w:t xml:space="preserve">Invoices for payments must be submitted </w:t>
      </w:r>
      <w:r w:rsidR="00FC6B3D" w:rsidRPr="007B0751">
        <w:rPr>
          <w:rFonts w:ascii="Arial" w:hAnsi="Arial" w:cs="Arial"/>
          <w:sz w:val="20"/>
          <w:szCs w:val="20"/>
        </w:rPr>
        <w:t xml:space="preserve">monthly </w:t>
      </w:r>
      <w:r w:rsidR="00684276" w:rsidRPr="007B0751">
        <w:rPr>
          <w:rFonts w:ascii="Arial" w:hAnsi="Arial" w:cs="Arial"/>
          <w:sz w:val="20"/>
          <w:szCs w:val="20"/>
        </w:rPr>
        <w:t>by the contractor to the Legislative Council with sufficient detail to support payment.  Invoices shall be sent to:</w:t>
      </w:r>
    </w:p>
    <w:p w14:paraId="5ECBD577" w14:textId="77777777" w:rsidR="00407AF1" w:rsidRPr="007B0751" w:rsidRDefault="00407AF1" w:rsidP="00457502">
      <w:pPr>
        <w:rPr>
          <w:rFonts w:ascii="Arial" w:hAnsi="Arial" w:cs="Arial"/>
          <w:sz w:val="20"/>
          <w:szCs w:val="20"/>
        </w:rPr>
      </w:pPr>
    </w:p>
    <w:p w14:paraId="5AC1D9F5" w14:textId="53E2504F" w:rsidR="00FC6B3D" w:rsidRDefault="00FC6B3D" w:rsidP="00D15013">
      <w:pPr>
        <w:ind w:left="720"/>
        <w:rPr>
          <w:rFonts w:ascii="Arial" w:hAnsi="Arial" w:cs="Arial"/>
          <w:sz w:val="20"/>
          <w:szCs w:val="20"/>
        </w:rPr>
      </w:pPr>
      <w:r w:rsidRPr="007B0751">
        <w:rPr>
          <w:rFonts w:ascii="Arial" w:hAnsi="Arial" w:cs="Arial"/>
          <w:sz w:val="20"/>
          <w:szCs w:val="20"/>
        </w:rPr>
        <w:t>Legislative Accounting &amp; Business Office</w:t>
      </w:r>
    </w:p>
    <w:p w14:paraId="2C2FB9A5" w14:textId="0C52AACC" w:rsidR="003E7B8B" w:rsidRPr="007B0751" w:rsidRDefault="003E7B8B" w:rsidP="00D15013">
      <w:pPr>
        <w:ind w:left="720"/>
        <w:rPr>
          <w:rFonts w:ascii="Arial" w:hAnsi="Arial" w:cs="Arial"/>
          <w:sz w:val="20"/>
          <w:szCs w:val="20"/>
        </w:rPr>
      </w:pPr>
      <w:r>
        <w:rPr>
          <w:rFonts w:ascii="Arial" w:hAnsi="Arial" w:cs="Arial"/>
          <w:sz w:val="20"/>
          <w:szCs w:val="20"/>
        </w:rPr>
        <w:t>ATTN: Caroline McGlothlin</w:t>
      </w:r>
    </w:p>
    <w:p w14:paraId="59D36CCF"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1445 K Street</w:t>
      </w:r>
    </w:p>
    <w:p w14:paraId="1F02351E"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P.O. Box 94604</w:t>
      </w:r>
    </w:p>
    <w:p w14:paraId="32BC734D"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State Capitol</w:t>
      </w:r>
    </w:p>
    <w:p w14:paraId="02A01BAE" w14:textId="77777777" w:rsidR="00FC6B3D" w:rsidRPr="007B0751" w:rsidRDefault="00FC6B3D" w:rsidP="00FC6B3D">
      <w:pPr>
        <w:ind w:left="720"/>
        <w:rPr>
          <w:rFonts w:ascii="Arial" w:hAnsi="Arial" w:cs="Arial"/>
          <w:sz w:val="20"/>
          <w:szCs w:val="20"/>
        </w:rPr>
      </w:pPr>
      <w:r w:rsidRPr="007B0751">
        <w:rPr>
          <w:rFonts w:ascii="Arial" w:hAnsi="Arial" w:cs="Arial"/>
          <w:sz w:val="20"/>
          <w:szCs w:val="20"/>
        </w:rPr>
        <w:t>Lincoln, NE 68509</w:t>
      </w:r>
    </w:p>
    <w:p w14:paraId="5352995B" w14:textId="77777777" w:rsidR="00F97BCF" w:rsidRPr="007B0751" w:rsidRDefault="00F97BCF" w:rsidP="00F97BCF">
      <w:pPr>
        <w:tabs>
          <w:tab w:val="left" w:pos="3675"/>
        </w:tabs>
        <w:ind w:left="720"/>
        <w:rPr>
          <w:rFonts w:ascii="Arial" w:hAnsi="Arial" w:cs="Arial"/>
          <w:sz w:val="20"/>
          <w:szCs w:val="20"/>
        </w:rPr>
      </w:pPr>
    </w:p>
    <w:p w14:paraId="40D97A45" w14:textId="09293CCD" w:rsidR="00684276" w:rsidRDefault="00FC6B3D" w:rsidP="00D15013">
      <w:pPr>
        <w:tabs>
          <w:tab w:val="left" w:pos="3675"/>
        </w:tabs>
        <w:ind w:left="720"/>
        <w:rPr>
          <w:rFonts w:ascii="Arial" w:hAnsi="Arial" w:cs="Arial"/>
          <w:sz w:val="20"/>
          <w:szCs w:val="20"/>
        </w:rPr>
      </w:pPr>
      <w:r w:rsidRPr="007B0751">
        <w:rPr>
          <w:rFonts w:ascii="Arial" w:hAnsi="Arial" w:cs="Arial"/>
          <w:sz w:val="20"/>
          <w:szCs w:val="20"/>
        </w:rPr>
        <w:t>Telephone: 402-471-2226</w:t>
      </w:r>
      <w:r w:rsidR="00F97BCF" w:rsidRPr="007B0751">
        <w:rPr>
          <w:rFonts w:ascii="Arial" w:hAnsi="Arial" w:cs="Arial"/>
          <w:sz w:val="20"/>
          <w:szCs w:val="20"/>
        </w:rPr>
        <w:tab/>
      </w:r>
    </w:p>
    <w:p w14:paraId="0E0E3AF3" w14:textId="52F831C6" w:rsidR="00D15013" w:rsidRDefault="00D15013" w:rsidP="00D15013">
      <w:pPr>
        <w:tabs>
          <w:tab w:val="left" w:pos="3675"/>
        </w:tabs>
        <w:ind w:left="720"/>
        <w:rPr>
          <w:rFonts w:ascii="Arial" w:hAnsi="Arial" w:cs="Arial"/>
          <w:sz w:val="20"/>
          <w:szCs w:val="20"/>
        </w:rPr>
      </w:pPr>
    </w:p>
    <w:p w14:paraId="66FCCDEC" w14:textId="18CFB3B3" w:rsidR="001D1071" w:rsidRDefault="00D15013" w:rsidP="001D1071">
      <w:pPr>
        <w:tabs>
          <w:tab w:val="left" w:pos="3675"/>
        </w:tabs>
        <w:ind w:left="720"/>
        <w:rPr>
          <w:rFonts w:ascii="Arial" w:hAnsi="Arial" w:cs="Arial"/>
          <w:sz w:val="20"/>
          <w:szCs w:val="20"/>
        </w:rPr>
      </w:pPr>
      <w:r>
        <w:rPr>
          <w:rFonts w:ascii="Arial" w:hAnsi="Arial" w:cs="Arial"/>
          <w:sz w:val="20"/>
          <w:szCs w:val="20"/>
        </w:rPr>
        <w:t>E-mail:</w:t>
      </w:r>
      <w:r w:rsidR="003E7B8B">
        <w:rPr>
          <w:rFonts w:ascii="Arial" w:hAnsi="Arial" w:cs="Arial"/>
          <w:sz w:val="20"/>
          <w:szCs w:val="20"/>
        </w:rPr>
        <w:t xml:space="preserve"> </w:t>
      </w:r>
      <w:hyperlink r:id="rId15" w:history="1">
        <w:r w:rsidR="001D1071" w:rsidRPr="00A45E66">
          <w:rPr>
            <w:rStyle w:val="Hyperlink"/>
            <w:rFonts w:cs="Arial"/>
            <w:szCs w:val="20"/>
          </w:rPr>
          <w:t>cmcglothlin@leg.ne.gov</w:t>
        </w:r>
      </w:hyperlink>
    </w:p>
    <w:p w14:paraId="28B4DA82" w14:textId="77777777" w:rsidR="001D1071" w:rsidRPr="007B0751" w:rsidRDefault="001D1071" w:rsidP="001D1071">
      <w:pPr>
        <w:tabs>
          <w:tab w:val="left" w:pos="3675"/>
        </w:tabs>
        <w:ind w:left="720"/>
        <w:rPr>
          <w:rFonts w:ascii="Arial" w:hAnsi="Arial" w:cs="Arial"/>
          <w:sz w:val="20"/>
          <w:szCs w:val="20"/>
        </w:rPr>
      </w:pPr>
    </w:p>
    <w:p w14:paraId="723488E6" w14:textId="77777777" w:rsidR="00FC6B3D" w:rsidRPr="007B0751" w:rsidRDefault="00FC6B3D" w:rsidP="00457502">
      <w:pPr>
        <w:rPr>
          <w:rFonts w:ascii="Arial" w:hAnsi="Arial" w:cs="Arial"/>
          <w:sz w:val="20"/>
          <w:szCs w:val="20"/>
        </w:rPr>
      </w:pPr>
    </w:p>
    <w:p w14:paraId="6474C59B" w14:textId="77777777" w:rsidR="00684276" w:rsidRPr="007B0751" w:rsidRDefault="00684276" w:rsidP="00457502">
      <w:pPr>
        <w:rPr>
          <w:rFonts w:ascii="Arial" w:hAnsi="Arial" w:cs="Arial"/>
          <w:sz w:val="20"/>
          <w:szCs w:val="20"/>
        </w:rPr>
      </w:pPr>
      <w:r w:rsidRPr="007B0751">
        <w:rPr>
          <w:rFonts w:ascii="Arial" w:hAnsi="Arial" w:cs="Arial"/>
          <w:sz w:val="20"/>
          <w:szCs w:val="20"/>
        </w:rPr>
        <w:t>Payment shall be made by the Legislative Council in compliance with the State of Nebraska Prompt Payment Act.</w:t>
      </w:r>
    </w:p>
    <w:p w14:paraId="6ECDB46E" w14:textId="77777777" w:rsidR="00B81CC6" w:rsidRDefault="00B81CC6" w:rsidP="00457502">
      <w:pPr>
        <w:rPr>
          <w:rFonts w:ascii="Arial" w:hAnsi="Arial" w:cs="Arial"/>
        </w:rPr>
      </w:pPr>
    </w:p>
    <w:p w14:paraId="648FDA18" w14:textId="77777777" w:rsidR="00B81CC6" w:rsidRPr="007B0751" w:rsidRDefault="00B81CC6" w:rsidP="00457502">
      <w:pPr>
        <w:rPr>
          <w:rFonts w:ascii="Arial" w:hAnsi="Arial" w:cs="Arial"/>
          <w:sz w:val="20"/>
          <w:szCs w:val="20"/>
        </w:rPr>
      </w:pPr>
      <w:r w:rsidRPr="007B0751">
        <w:rPr>
          <w:rFonts w:ascii="Arial" w:hAnsi="Arial" w:cs="Arial"/>
          <w:sz w:val="20"/>
          <w:szCs w:val="20"/>
        </w:rPr>
        <w:t>The Legislative Counci</w:t>
      </w:r>
      <w:r w:rsidR="00C92C30" w:rsidRPr="007B0751">
        <w:rPr>
          <w:rFonts w:ascii="Arial" w:hAnsi="Arial" w:cs="Arial"/>
          <w:sz w:val="20"/>
          <w:szCs w:val="20"/>
        </w:rPr>
        <w:t>l</w:t>
      </w:r>
      <w:r w:rsidRPr="007B0751">
        <w:rPr>
          <w:rFonts w:ascii="Arial" w:hAnsi="Arial" w:cs="Arial"/>
          <w:sz w:val="20"/>
          <w:szCs w:val="20"/>
        </w:rPr>
        <w:t xml:space="preserve"> is not required to pay taxes and assumes no such liability as a result of this solicitation. The </w:t>
      </w:r>
      <w:r w:rsidR="00C92C30" w:rsidRPr="007B0751">
        <w:rPr>
          <w:rFonts w:ascii="Arial" w:hAnsi="Arial" w:cs="Arial"/>
          <w:sz w:val="20"/>
          <w:szCs w:val="20"/>
        </w:rPr>
        <w:t>Contractor</w:t>
      </w:r>
      <w:r w:rsidRPr="007B0751">
        <w:rPr>
          <w:rFonts w:ascii="Arial" w:hAnsi="Arial" w:cs="Arial"/>
          <w:sz w:val="20"/>
          <w:szCs w:val="20"/>
        </w:rPr>
        <w:t xml:space="preserve"> may</w:t>
      </w:r>
      <w:r w:rsidR="00C92C30" w:rsidRPr="007B0751">
        <w:rPr>
          <w:rFonts w:ascii="Arial" w:hAnsi="Arial" w:cs="Arial"/>
          <w:sz w:val="20"/>
          <w:szCs w:val="20"/>
        </w:rPr>
        <w:t xml:space="preserve"> request a copy of the Nebraska Department of Revenue, Nebraska Resale or Exempt Sale Certificate for sales Tax Exemption, Form 13 for their records.</w:t>
      </w:r>
    </w:p>
    <w:p w14:paraId="7DAEA78D" w14:textId="77777777" w:rsidR="003E1012" w:rsidRPr="002B4F40" w:rsidRDefault="003E1012" w:rsidP="00457502">
      <w:pPr>
        <w:rPr>
          <w:rFonts w:ascii="Arial" w:hAnsi="Arial" w:cs="Arial"/>
        </w:rPr>
      </w:pPr>
    </w:p>
    <w:p w14:paraId="305ECE73" w14:textId="77777777" w:rsidR="003E1012" w:rsidRPr="002B4F40" w:rsidRDefault="003E1012">
      <w:pPr>
        <w:rPr>
          <w:rFonts w:ascii="Arial" w:hAnsi="Arial" w:cs="Arial"/>
        </w:rPr>
      </w:pPr>
    </w:p>
    <w:p w14:paraId="4022DFEE" w14:textId="77777777" w:rsidR="003E1012" w:rsidRPr="002B4F40" w:rsidRDefault="003E1012">
      <w:pPr>
        <w:rPr>
          <w:rFonts w:ascii="Arial" w:hAnsi="Arial" w:cs="Arial"/>
        </w:rPr>
      </w:pPr>
    </w:p>
    <w:p w14:paraId="14F57240" w14:textId="77777777" w:rsidR="003E1012" w:rsidRPr="002B4F40" w:rsidRDefault="003E1012">
      <w:pPr>
        <w:rPr>
          <w:rFonts w:ascii="Arial" w:hAnsi="Arial" w:cs="Arial"/>
        </w:rPr>
      </w:pPr>
    </w:p>
    <w:p w14:paraId="272CAAFD" w14:textId="77777777" w:rsidR="003E1012" w:rsidRPr="002B4F40" w:rsidRDefault="003E1012">
      <w:pPr>
        <w:rPr>
          <w:rFonts w:ascii="Arial" w:hAnsi="Arial" w:cs="Arial"/>
        </w:rPr>
      </w:pPr>
    </w:p>
    <w:p w14:paraId="77A8660D" w14:textId="77777777" w:rsidR="003E1012" w:rsidRPr="002B4F40" w:rsidRDefault="003E1012">
      <w:pPr>
        <w:rPr>
          <w:rFonts w:ascii="Arial" w:hAnsi="Arial" w:cs="Arial"/>
        </w:rPr>
      </w:pPr>
    </w:p>
    <w:p w14:paraId="125FFF21" w14:textId="77777777" w:rsidR="003E1012" w:rsidRPr="002B4F40" w:rsidRDefault="003E1012">
      <w:pPr>
        <w:rPr>
          <w:rFonts w:ascii="Arial" w:hAnsi="Arial" w:cs="Arial"/>
        </w:rPr>
      </w:pPr>
    </w:p>
    <w:p w14:paraId="07CB58F4" w14:textId="77777777" w:rsidR="003E1012" w:rsidRPr="002B4F40" w:rsidRDefault="003E1012">
      <w:pPr>
        <w:rPr>
          <w:rFonts w:ascii="Arial" w:hAnsi="Arial" w:cs="Arial"/>
        </w:rPr>
      </w:pPr>
    </w:p>
    <w:p w14:paraId="1F203274" w14:textId="77777777" w:rsidR="003E1012" w:rsidRPr="002B4F40" w:rsidRDefault="003E1012">
      <w:pPr>
        <w:rPr>
          <w:rFonts w:ascii="Arial" w:hAnsi="Arial" w:cs="Arial"/>
        </w:rPr>
      </w:pPr>
    </w:p>
    <w:sectPr w:rsidR="003E1012" w:rsidRPr="002B4F40" w:rsidSect="00697EC7">
      <w:footerReference w:type="default" r:id="rId16"/>
      <w:pgSz w:w="12240" w:h="15840"/>
      <w:pgMar w:top="1440" w:right="907" w:bottom="44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779C" w14:textId="77777777" w:rsidR="00691417" w:rsidRDefault="00691417" w:rsidP="003E1012">
      <w:r>
        <w:separator/>
      </w:r>
    </w:p>
  </w:endnote>
  <w:endnote w:type="continuationSeparator" w:id="0">
    <w:p w14:paraId="16D753E1" w14:textId="77777777" w:rsidR="00691417" w:rsidRDefault="00691417" w:rsidP="003E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594868"/>
      <w:docPartObj>
        <w:docPartGallery w:val="Page Numbers (Bottom of Page)"/>
        <w:docPartUnique/>
      </w:docPartObj>
    </w:sdtPr>
    <w:sdtEndPr>
      <w:rPr>
        <w:noProof/>
      </w:rPr>
    </w:sdtEndPr>
    <w:sdtContent>
      <w:p w14:paraId="1B9F7025" w14:textId="77777777" w:rsidR="003E1012" w:rsidRDefault="003E1012">
        <w:pPr>
          <w:pStyle w:val="Footer"/>
          <w:jc w:val="right"/>
        </w:pPr>
        <w:r>
          <w:fldChar w:fldCharType="begin"/>
        </w:r>
        <w:r>
          <w:instrText xml:space="preserve"> PAGE   \* MERGEFORMAT </w:instrText>
        </w:r>
        <w:r>
          <w:fldChar w:fldCharType="separate"/>
        </w:r>
        <w:r w:rsidR="00F65A7E">
          <w:rPr>
            <w:noProof/>
          </w:rPr>
          <w:t>3</w:t>
        </w:r>
        <w:r>
          <w:rPr>
            <w:noProof/>
          </w:rPr>
          <w:fldChar w:fldCharType="end"/>
        </w:r>
      </w:p>
    </w:sdtContent>
  </w:sdt>
  <w:p w14:paraId="4E9E004D" w14:textId="77777777" w:rsidR="003E1012" w:rsidRDefault="003E1012">
    <w:pPr>
      <w:pStyle w:val="Footer"/>
    </w:pPr>
  </w:p>
  <w:p w14:paraId="1E7E610B" w14:textId="77777777" w:rsidR="00822551" w:rsidRDefault="00822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DB2D" w14:textId="77777777" w:rsidR="00691417" w:rsidRDefault="00691417" w:rsidP="003E1012">
      <w:r>
        <w:separator/>
      </w:r>
    </w:p>
  </w:footnote>
  <w:footnote w:type="continuationSeparator" w:id="0">
    <w:p w14:paraId="7E57B5FA" w14:textId="77777777" w:rsidR="00691417" w:rsidRDefault="00691417" w:rsidP="003E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898"/>
    <w:multiLevelType w:val="hybridMultilevel"/>
    <w:tmpl w:val="40C8C510"/>
    <w:lvl w:ilvl="0" w:tplc="03ECE47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2A1C"/>
    <w:multiLevelType w:val="hybridMultilevel"/>
    <w:tmpl w:val="AE86CFDA"/>
    <w:lvl w:ilvl="0" w:tplc="87204E66">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E595B"/>
    <w:multiLevelType w:val="hybridMultilevel"/>
    <w:tmpl w:val="4F6EA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B6B49"/>
    <w:multiLevelType w:val="hybridMultilevel"/>
    <w:tmpl w:val="38207A3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DCC6A15"/>
    <w:multiLevelType w:val="hybridMultilevel"/>
    <w:tmpl w:val="9B382E64"/>
    <w:lvl w:ilvl="0" w:tplc="EC72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4B0E85"/>
    <w:multiLevelType w:val="hybridMultilevel"/>
    <w:tmpl w:val="B6EE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25AA8"/>
    <w:multiLevelType w:val="hybridMultilevel"/>
    <w:tmpl w:val="E7BE240A"/>
    <w:lvl w:ilvl="0" w:tplc="AA228D7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7BB10FBF"/>
    <w:multiLevelType w:val="hybridMultilevel"/>
    <w:tmpl w:val="93E8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17FA2"/>
    <w:multiLevelType w:val="hybridMultilevel"/>
    <w:tmpl w:val="91223CF6"/>
    <w:lvl w:ilvl="0" w:tplc="F8DA85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5"/>
  </w:num>
  <w:num w:numId="3">
    <w:abstractNumId w:val="0"/>
  </w:num>
  <w:num w:numId="4">
    <w:abstractNumId w:val="6"/>
  </w:num>
  <w:num w:numId="5">
    <w:abstractNumId w:val="8"/>
  </w:num>
  <w:num w:numId="6">
    <w:abstractNumId w:val="2"/>
  </w:num>
  <w:num w:numId="7">
    <w:abstractNumId w:val="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DC"/>
    <w:rsid w:val="00054A78"/>
    <w:rsid w:val="00072E6D"/>
    <w:rsid w:val="000913FD"/>
    <w:rsid w:val="000C7452"/>
    <w:rsid w:val="000E504D"/>
    <w:rsid w:val="000E57EC"/>
    <w:rsid w:val="00104F43"/>
    <w:rsid w:val="0017640D"/>
    <w:rsid w:val="00190922"/>
    <w:rsid w:val="001944D6"/>
    <w:rsid w:val="001D1071"/>
    <w:rsid w:val="001D59BB"/>
    <w:rsid w:val="001F1651"/>
    <w:rsid w:val="00211216"/>
    <w:rsid w:val="00214152"/>
    <w:rsid w:val="00267413"/>
    <w:rsid w:val="002737E5"/>
    <w:rsid w:val="00283FCA"/>
    <w:rsid w:val="002966A1"/>
    <w:rsid w:val="002A4BC2"/>
    <w:rsid w:val="002B4F40"/>
    <w:rsid w:val="002D1702"/>
    <w:rsid w:val="003749AF"/>
    <w:rsid w:val="00393E62"/>
    <w:rsid w:val="003D2705"/>
    <w:rsid w:val="003E1012"/>
    <w:rsid w:val="003E7B8B"/>
    <w:rsid w:val="003F717C"/>
    <w:rsid w:val="00407AF1"/>
    <w:rsid w:val="00457502"/>
    <w:rsid w:val="00462D66"/>
    <w:rsid w:val="00475527"/>
    <w:rsid w:val="004916CB"/>
    <w:rsid w:val="004F0BD9"/>
    <w:rsid w:val="00524094"/>
    <w:rsid w:val="005414DB"/>
    <w:rsid w:val="005860C4"/>
    <w:rsid w:val="005A2286"/>
    <w:rsid w:val="005C4E2F"/>
    <w:rsid w:val="005E1AE9"/>
    <w:rsid w:val="0062436A"/>
    <w:rsid w:val="00663DB5"/>
    <w:rsid w:val="006717D2"/>
    <w:rsid w:val="00671D3E"/>
    <w:rsid w:val="00684276"/>
    <w:rsid w:val="00691417"/>
    <w:rsid w:val="00697EC7"/>
    <w:rsid w:val="006A069C"/>
    <w:rsid w:val="006A5522"/>
    <w:rsid w:val="006A6E65"/>
    <w:rsid w:val="0070277D"/>
    <w:rsid w:val="0072774F"/>
    <w:rsid w:val="007912B6"/>
    <w:rsid w:val="007B05F9"/>
    <w:rsid w:val="007B0751"/>
    <w:rsid w:val="007F21CC"/>
    <w:rsid w:val="00822551"/>
    <w:rsid w:val="00827AFF"/>
    <w:rsid w:val="00857902"/>
    <w:rsid w:val="008A7EF8"/>
    <w:rsid w:val="008B3C3D"/>
    <w:rsid w:val="008C24D4"/>
    <w:rsid w:val="008F0619"/>
    <w:rsid w:val="009132DA"/>
    <w:rsid w:val="00913B58"/>
    <w:rsid w:val="00933B35"/>
    <w:rsid w:val="00933DE6"/>
    <w:rsid w:val="009578ED"/>
    <w:rsid w:val="00963DCC"/>
    <w:rsid w:val="00965793"/>
    <w:rsid w:val="00965BFC"/>
    <w:rsid w:val="009A1AFB"/>
    <w:rsid w:val="009C0726"/>
    <w:rsid w:val="009C1D3F"/>
    <w:rsid w:val="009E531A"/>
    <w:rsid w:val="00A1432A"/>
    <w:rsid w:val="00A63041"/>
    <w:rsid w:val="00A82132"/>
    <w:rsid w:val="00AC1112"/>
    <w:rsid w:val="00B30FBC"/>
    <w:rsid w:val="00B368DC"/>
    <w:rsid w:val="00B473B8"/>
    <w:rsid w:val="00B81CC6"/>
    <w:rsid w:val="00B8692E"/>
    <w:rsid w:val="00C21028"/>
    <w:rsid w:val="00C40855"/>
    <w:rsid w:val="00C4688B"/>
    <w:rsid w:val="00C92C30"/>
    <w:rsid w:val="00CC59F8"/>
    <w:rsid w:val="00CF0AE0"/>
    <w:rsid w:val="00D13BA2"/>
    <w:rsid w:val="00D15013"/>
    <w:rsid w:val="00D4081D"/>
    <w:rsid w:val="00D566B5"/>
    <w:rsid w:val="00DF52D9"/>
    <w:rsid w:val="00E133A6"/>
    <w:rsid w:val="00E1560D"/>
    <w:rsid w:val="00E3311A"/>
    <w:rsid w:val="00E37782"/>
    <w:rsid w:val="00E80602"/>
    <w:rsid w:val="00EB47A2"/>
    <w:rsid w:val="00EC2FAD"/>
    <w:rsid w:val="00EC703D"/>
    <w:rsid w:val="00EF7BEA"/>
    <w:rsid w:val="00F500F9"/>
    <w:rsid w:val="00F65A7E"/>
    <w:rsid w:val="00F73416"/>
    <w:rsid w:val="00F84E8F"/>
    <w:rsid w:val="00F97BCF"/>
    <w:rsid w:val="00FC6B3D"/>
    <w:rsid w:val="00FD6137"/>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5ADB"/>
  <w15:chartTrackingRefBased/>
  <w15:docId w15:val="{83278C81-699D-4FAB-95FE-E9098413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61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702"/>
    <w:pPr>
      <w:ind w:left="720"/>
      <w:contextualSpacing/>
    </w:pPr>
  </w:style>
  <w:style w:type="paragraph" w:styleId="Header">
    <w:name w:val="header"/>
    <w:basedOn w:val="Normal"/>
    <w:link w:val="HeaderChar"/>
    <w:uiPriority w:val="99"/>
    <w:unhideWhenUsed/>
    <w:rsid w:val="003E1012"/>
    <w:pPr>
      <w:tabs>
        <w:tab w:val="center" w:pos="4680"/>
        <w:tab w:val="right" w:pos="9360"/>
      </w:tabs>
    </w:pPr>
  </w:style>
  <w:style w:type="character" w:customStyle="1" w:styleId="HeaderChar">
    <w:name w:val="Header Char"/>
    <w:basedOn w:val="DefaultParagraphFont"/>
    <w:link w:val="Header"/>
    <w:uiPriority w:val="99"/>
    <w:rsid w:val="003E1012"/>
  </w:style>
  <w:style w:type="paragraph" w:styleId="Footer">
    <w:name w:val="footer"/>
    <w:basedOn w:val="Normal"/>
    <w:link w:val="FooterChar"/>
    <w:uiPriority w:val="99"/>
    <w:unhideWhenUsed/>
    <w:rsid w:val="003E1012"/>
    <w:pPr>
      <w:tabs>
        <w:tab w:val="center" w:pos="4680"/>
        <w:tab w:val="right" w:pos="9360"/>
      </w:tabs>
    </w:pPr>
  </w:style>
  <w:style w:type="character" w:customStyle="1" w:styleId="FooterChar">
    <w:name w:val="Footer Char"/>
    <w:basedOn w:val="DefaultParagraphFont"/>
    <w:link w:val="Footer"/>
    <w:uiPriority w:val="99"/>
    <w:rsid w:val="003E1012"/>
  </w:style>
  <w:style w:type="paragraph" w:styleId="BalloonText">
    <w:name w:val="Balloon Text"/>
    <w:basedOn w:val="Normal"/>
    <w:link w:val="BalloonTextChar"/>
    <w:uiPriority w:val="99"/>
    <w:semiHidden/>
    <w:unhideWhenUsed/>
    <w:rsid w:val="002B4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40"/>
    <w:rPr>
      <w:rFonts w:ascii="Segoe UI" w:hAnsi="Segoe UI" w:cs="Segoe UI"/>
      <w:sz w:val="18"/>
      <w:szCs w:val="18"/>
    </w:rPr>
  </w:style>
  <w:style w:type="paragraph" w:customStyle="1" w:styleId="14bldcentr">
    <w:name w:val="14 bld centr"/>
    <w:aliases w:val="rfp frm"/>
    <w:basedOn w:val="Normal"/>
    <w:rsid w:val="002B4F40"/>
    <w:pPr>
      <w:jc w:val="center"/>
    </w:pPr>
    <w:rPr>
      <w:rFonts w:ascii="Arial" w:eastAsia="Times New Roman" w:hAnsi="Arial" w:cs="Times New Roman"/>
      <w:b/>
      <w:bCs/>
      <w:sz w:val="28"/>
      <w:szCs w:val="20"/>
    </w:rPr>
  </w:style>
  <w:style w:type="character" w:customStyle="1" w:styleId="Level2BodyChar">
    <w:name w:val="Level 2 Body Char"/>
    <w:link w:val="Level2Body"/>
    <w:rsid w:val="00CF0AE0"/>
    <w:rPr>
      <w:rFonts w:ascii="Arial" w:hAnsi="Arial"/>
      <w:color w:val="000000"/>
      <w:sz w:val="18"/>
      <w:szCs w:val="24"/>
    </w:rPr>
  </w:style>
  <w:style w:type="paragraph" w:customStyle="1" w:styleId="Level2Body">
    <w:name w:val="Level 2 Body"/>
    <w:basedOn w:val="Normal"/>
    <w:link w:val="Level2BodyChar"/>
    <w:rsid w:val="00CF0AE0"/>
    <w:pPr>
      <w:ind w:left="720"/>
      <w:jc w:val="both"/>
    </w:pPr>
    <w:rPr>
      <w:rFonts w:ascii="Arial" w:hAnsi="Arial"/>
      <w:color w:val="000000"/>
      <w:sz w:val="18"/>
      <w:szCs w:val="24"/>
    </w:rPr>
  </w:style>
  <w:style w:type="paragraph" w:customStyle="1" w:styleId="Level3">
    <w:name w:val="Level 3"/>
    <w:link w:val="Level3Char"/>
    <w:qFormat/>
    <w:rsid w:val="00FD6137"/>
    <w:pPr>
      <w:numPr>
        <w:ilvl w:val="2"/>
        <w:numId w:val="8"/>
      </w:numPr>
      <w:autoSpaceDE w:val="0"/>
      <w:autoSpaceDN w:val="0"/>
      <w:adjustRightInd w:val="0"/>
    </w:pPr>
    <w:rPr>
      <w:rFonts w:ascii="Arial" w:eastAsia="Times New Roman" w:hAnsi="Arial" w:cs="Times New Roman"/>
      <w:color w:val="000000"/>
      <w:sz w:val="18"/>
      <w:szCs w:val="24"/>
    </w:rPr>
  </w:style>
  <w:style w:type="paragraph" w:customStyle="1" w:styleId="Level4">
    <w:name w:val="Level 4"/>
    <w:rsid w:val="00FD6137"/>
    <w:pPr>
      <w:numPr>
        <w:ilvl w:val="3"/>
        <w:numId w:val="8"/>
      </w:numPr>
      <w:autoSpaceDE w:val="0"/>
      <w:autoSpaceDN w:val="0"/>
      <w:adjustRightInd w:val="0"/>
    </w:pPr>
    <w:rPr>
      <w:rFonts w:ascii="Arial" w:eastAsia="Times New Roman" w:hAnsi="Arial" w:cs="Times New Roman"/>
      <w:sz w:val="18"/>
      <w:szCs w:val="24"/>
    </w:rPr>
  </w:style>
  <w:style w:type="paragraph" w:customStyle="1" w:styleId="Level6">
    <w:name w:val="Level 6"/>
    <w:basedOn w:val="Normal"/>
    <w:rsid w:val="00FD6137"/>
    <w:pPr>
      <w:numPr>
        <w:ilvl w:val="5"/>
        <w:numId w:val="8"/>
      </w:numPr>
      <w:jc w:val="both"/>
    </w:pPr>
    <w:rPr>
      <w:rFonts w:ascii="Arial" w:eastAsia="Times New Roman" w:hAnsi="Arial" w:cs="Times New Roman"/>
      <w:sz w:val="18"/>
    </w:rPr>
  </w:style>
  <w:style w:type="paragraph" w:customStyle="1" w:styleId="Level2">
    <w:name w:val="Level 2"/>
    <w:basedOn w:val="Heading2"/>
    <w:rsid w:val="00FD6137"/>
    <w:p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Pr>
      <w:rFonts w:ascii="Arial" w:eastAsia="Times New Roman" w:hAnsi="Arial" w:cs="Arial"/>
      <w:b/>
      <w:bCs/>
      <w:color w:val="000000"/>
      <w:sz w:val="18"/>
      <w:szCs w:val="22"/>
    </w:rPr>
  </w:style>
  <w:style w:type="paragraph" w:customStyle="1" w:styleId="Level1">
    <w:name w:val="Level 1"/>
    <w:basedOn w:val="Heading1"/>
    <w:rsid w:val="00FD6137"/>
    <w:pPr>
      <w:keepNext w:val="0"/>
      <w:keepLines w:val="0"/>
      <w:numPr>
        <w:numId w:val="8"/>
      </w:numPr>
      <w:tabs>
        <w:tab w:val="num" w:pos="360"/>
      </w:tabs>
      <w:spacing w:before="0"/>
      <w:ind w:left="0" w:firstLine="0"/>
    </w:pPr>
    <w:rPr>
      <w:rFonts w:ascii="Arial" w:eastAsia="Times New Roman" w:hAnsi="Arial" w:cs="Times New Roman"/>
      <w:b/>
      <w:bCs/>
      <w:color w:val="auto"/>
      <w:sz w:val="20"/>
      <w:szCs w:val="22"/>
    </w:rPr>
  </w:style>
  <w:style w:type="paragraph" w:customStyle="1" w:styleId="Level7">
    <w:name w:val="Level 7"/>
    <w:basedOn w:val="Normal"/>
    <w:rsid w:val="00FD6137"/>
    <w:pPr>
      <w:numPr>
        <w:ilvl w:val="6"/>
        <w:numId w:val="8"/>
      </w:numPr>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FD613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6137"/>
    <w:rPr>
      <w:rFonts w:asciiTheme="majorHAnsi" w:eastAsiaTheme="majorEastAsia" w:hAnsiTheme="majorHAnsi" w:cstheme="majorBidi"/>
      <w:color w:val="2E74B5" w:themeColor="accent1" w:themeShade="BF"/>
      <w:sz w:val="32"/>
      <w:szCs w:val="32"/>
    </w:rPr>
  </w:style>
  <w:style w:type="paragraph" w:customStyle="1" w:styleId="Level3Body">
    <w:name w:val="Level 3 Body"/>
    <w:basedOn w:val="Normal"/>
    <w:rsid w:val="008F0619"/>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rFonts w:ascii="Arial" w:eastAsia="Times New Roman" w:hAnsi="Arial" w:cs="Times New Roman"/>
      <w:sz w:val="18"/>
      <w:szCs w:val="20"/>
    </w:rPr>
  </w:style>
  <w:style w:type="character" w:customStyle="1" w:styleId="Level3Char">
    <w:name w:val="Level 3 Char"/>
    <w:link w:val="Level3"/>
    <w:rsid w:val="008F0619"/>
    <w:rPr>
      <w:rFonts w:ascii="Arial" w:eastAsia="Times New Roman" w:hAnsi="Arial" w:cs="Times New Roman"/>
      <w:color w:val="000000"/>
      <w:sz w:val="18"/>
      <w:szCs w:val="24"/>
    </w:rPr>
  </w:style>
  <w:style w:type="character" w:styleId="Hyperlink">
    <w:name w:val="Hyperlink"/>
    <w:uiPriority w:val="99"/>
    <w:rsid w:val="008F0619"/>
    <w:rPr>
      <w:rFonts w:ascii="Arial" w:hAnsi="Arial"/>
      <w:color w:val="0000FF"/>
      <w:sz w:val="20"/>
      <w:u w:val="single"/>
    </w:rPr>
  </w:style>
  <w:style w:type="character" w:styleId="FollowedHyperlink">
    <w:name w:val="FollowedHyperlink"/>
    <w:basedOn w:val="DefaultParagraphFont"/>
    <w:uiPriority w:val="99"/>
    <w:semiHidden/>
    <w:unhideWhenUsed/>
    <w:rsid w:val="001F1651"/>
    <w:rPr>
      <w:color w:val="954F72" w:themeColor="followedHyperlink"/>
      <w:u w:val="single"/>
    </w:rPr>
  </w:style>
  <w:style w:type="character" w:styleId="UnresolvedMention">
    <w:name w:val="Unresolved Mention"/>
    <w:basedOn w:val="DefaultParagraphFont"/>
    <w:uiPriority w:val="99"/>
    <w:semiHidden/>
    <w:unhideWhenUsed/>
    <w:rsid w:val="00727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news.legislature.ne.gov/ex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braskalegislature.gov/laws/statutes.php?statute=50-702" TargetMode="External"/><Relationship Id="rId12" Type="http://schemas.openxmlformats.org/officeDocument/2006/relationships/hyperlink" Target="http://news.legislature.ne.gov/dist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vanaugh@leg.ne.gov" TargetMode="External"/><Relationship Id="rId5" Type="http://schemas.openxmlformats.org/officeDocument/2006/relationships/footnotes" Target="footnotes.xml"/><Relationship Id="rId15" Type="http://schemas.openxmlformats.org/officeDocument/2006/relationships/hyperlink" Target="mailto:cmcglothlin@leg.ne.gov" TargetMode="External"/><Relationship Id="rId10" Type="http://schemas.openxmlformats.org/officeDocument/2006/relationships/hyperlink" Target="mailto:Jcavanaugh@leg.ne.gov" TargetMode="External"/><Relationship Id="rId4" Type="http://schemas.openxmlformats.org/officeDocument/2006/relationships/webSettings" Target="webSettings.xml"/><Relationship Id="rId9" Type="http://schemas.openxmlformats.org/officeDocument/2006/relationships/hyperlink" Target="mailto:jcavanaugh@leg.ne.gov" TargetMode="External"/><Relationship Id="rId14"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5610</TotalTime>
  <Pages>9</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Satra, Janice</dc:creator>
  <cp:keywords/>
  <dc:description/>
  <cp:lastModifiedBy>Sund, Dave</cp:lastModifiedBy>
  <cp:revision>6</cp:revision>
  <cp:lastPrinted>2021-05-21T15:17:00Z</cp:lastPrinted>
  <dcterms:created xsi:type="dcterms:W3CDTF">2023-08-11T15:32:00Z</dcterms:created>
  <dcterms:modified xsi:type="dcterms:W3CDTF">2023-08-15T13:02:00Z</dcterms:modified>
</cp:coreProperties>
</file>